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71" w:rsidRDefault="00BB23DD" w:rsidP="00503745">
      <w:pPr>
        <w:tabs>
          <w:tab w:val="left" w:pos="6804"/>
          <w:tab w:val="left" w:pos="7088"/>
        </w:tabs>
        <w:spacing w:after="0"/>
        <w:rPr>
          <w:rFonts w:ascii="Times New Roman" w:eastAsia="Calibri" w:hAnsi="Times New Roman" w:cs="Times New Roman"/>
          <w:sz w:val="16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4FFE" wp14:editId="798DB41D">
                <wp:simplePos x="0" y="0"/>
                <wp:positionH relativeFrom="column">
                  <wp:posOffset>-5485765</wp:posOffset>
                </wp:positionH>
                <wp:positionV relativeFrom="paragraph">
                  <wp:posOffset>152400</wp:posOffset>
                </wp:positionV>
                <wp:extent cx="5523865" cy="57912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603" w:rsidRPr="00BB23DD" w:rsidRDefault="00A80603" w:rsidP="00BB23DD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44FF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31.95pt;margin-top:12pt;width:434.95pt;height:45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" filled="f" stroked="f">
                <v:textbox style="mso-fit-shape-to-text:t">
                  <w:txbxContent>
                    <w:p w:rsidR="00A80603" w:rsidRPr="00BB23DD" w:rsidRDefault="00A80603" w:rsidP="00BB23DD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BD0109" w:rsidRPr="002F6FA3" w:rsidRDefault="00612250" w:rsidP="00B93E93">
      <w:pPr>
        <w:suppressAutoHyphens/>
        <w:spacing w:after="0"/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  <w:lang w:eastAsia="ar-SA"/>
        </w:rPr>
      </w:pPr>
      <w:r w:rsidRPr="002F6FA3"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0B7871" w:rsidRPr="002F6FA3" w:rsidRDefault="00612250" w:rsidP="00B93E9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  <w:lang w:eastAsia="ar-SA"/>
        </w:rPr>
      </w:pPr>
      <w:r w:rsidRPr="002F6FA3"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  <w:lang w:eastAsia="ar-SA"/>
        </w:rPr>
        <w:t>«СРЕДНЯЯ ОБЩЕОБРАЗОВАТЕЛЬНАЯ ШКОЛА С. ДАВЫДЕНКО»</w:t>
      </w:r>
    </w:p>
    <w:p w:rsidR="000B7871" w:rsidRPr="002F6FA3" w:rsidRDefault="000B7871" w:rsidP="00B93E93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4"/>
          <w:u w:val="single"/>
          <w:lang w:eastAsia="en-US"/>
        </w:rPr>
      </w:pPr>
    </w:p>
    <w:p w:rsidR="000B7871" w:rsidRPr="002F6FA3" w:rsidRDefault="000B7871" w:rsidP="00B93E93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0B7871" w:rsidRPr="002F6FA3" w:rsidRDefault="000B7871" w:rsidP="00B93E93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0B7871" w:rsidRPr="002F6FA3" w:rsidRDefault="000B7871" w:rsidP="00B93E93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BB23DD" w:rsidRPr="002F6FA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343E5F" w:rsidRPr="002F6FA3" w:rsidRDefault="00343E5F" w:rsidP="00503745">
      <w:pPr>
        <w:tabs>
          <w:tab w:val="left" w:pos="6804"/>
          <w:tab w:val="left" w:pos="7088"/>
        </w:tabs>
        <w:spacing w:after="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0B7871" w:rsidRPr="002F6FA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0B7871" w:rsidRPr="00B93E93" w:rsidRDefault="00BB23DD" w:rsidP="00F932C3">
      <w:pPr>
        <w:tabs>
          <w:tab w:val="left" w:pos="6804"/>
          <w:tab w:val="left" w:pos="7088"/>
        </w:tabs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  <w:r w:rsidRPr="00B93E9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CFCAF" wp14:editId="5D867800">
                <wp:simplePos x="0" y="0"/>
                <wp:positionH relativeFrom="column">
                  <wp:posOffset>-243840</wp:posOffset>
                </wp:positionH>
                <wp:positionV relativeFrom="paragraph">
                  <wp:posOffset>-4955540</wp:posOffset>
                </wp:positionV>
                <wp:extent cx="6753225" cy="498919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603" w:rsidRPr="00BB23DD" w:rsidRDefault="00A80603" w:rsidP="00BB2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8344A" id="Поле 4" o:spid="_x0000_s1028" type="#_x0000_t202" style="position:absolute;left:0;text-align:left;margin-left:-19.2pt;margin-top:-390.2pt;width:531.75pt;height:392.8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zr0gIAAJk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" filled="f" stroked="f">
                <v:textbox style="mso-fit-shape-to-text:t">
                  <w:txbxContent>
                    <w:p w:rsidR="00A80603" w:rsidRPr="00BB23DD" w:rsidRDefault="00A80603" w:rsidP="00BB23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F932C3" w:rsidRPr="00F932C3" w:rsidRDefault="00F932C3" w:rsidP="00F932C3">
      <w:pPr>
        <w:spacing w:after="0"/>
        <w:jc w:val="center"/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932C3"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Анализ</w:t>
      </w:r>
    </w:p>
    <w:p w:rsidR="00F932C3" w:rsidRPr="00F932C3" w:rsidRDefault="00F932C3" w:rsidP="00F932C3">
      <w:pPr>
        <w:spacing w:after="0"/>
        <w:jc w:val="center"/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932C3"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методической работы</w:t>
      </w:r>
    </w:p>
    <w:p w:rsidR="00F932C3" w:rsidRPr="00F932C3" w:rsidRDefault="00F932C3" w:rsidP="00F932C3">
      <w:pPr>
        <w:spacing w:after="0"/>
        <w:jc w:val="center"/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932C3"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МБОУ «СОШ с. Давыденко»</w:t>
      </w:r>
    </w:p>
    <w:p w:rsidR="00F932C3" w:rsidRPr="00F932C3" w:rsidRDefault="00F932C3" w:rsidP="00F932C3">
      <w:pPr>
        <w:tabs>
          <w:tab w:val="left" w:pos="6804"/>
          <w:tab w:val="left" w:pos="7088"/>
        </w:tabs>
        <w:spacing w:after="120"/>
        <w:jc w:val="center"/>
        <w:rPr>
          <w:rFonts w:ascii="Times New Roman" w:eastAsia="Calibri" w:hAnsi="Times New Roman" w:cs="Times New Roman"/>
          <w:spacing w:val="10"/>
          <w:sz w:val="72"/>
          <w:szCs w:val="72"/>
          <w:lang w:eastAsia="en-U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F932C3">
        <w:rPr>
          <w:rFonts w:ascii="Times New Roman" w:hAnsi="Times New Roman" w:cs="Times New Roman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за 2019 – 2020 учебный год</w:t>
      </w: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0B7871" w:rsidRPr="00B93E93" w:rsidRDefault="000B7871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612250" w:rsidRPr="00B93E93" w:rsidRDefault="00612250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B23DD" w:rsidP="00966604">
      <w:pPr>
        <w:tabs>
          <w:tab w:val="left" w:pos="6804"/>
          <w:tab w:val="left" w:pos="7088"/>
        </w:tabs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D0109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  <w:r w:rsidRPr="00B93E9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31262" wp14:editId="31B53C34">
                <wp:simplePos x="0" y="0"/>
                <wp:positionH relativeFrom="column">
                  <wp:posOffset>378460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825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603" w:rsidRPr="00B93E93" w:rsidRDefault="00A80603" w:rsidP="00BB23DD">
                            <w:pPr>
                              <w:tabs>
                                <w:tab w:val="left" w:pos="4021"/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31262" id="Поле 5" o:spid="_x0000_s1028" type="#_x0000_t202" style="position:absolute;left:0;text-align:left;margin-left:29.8pt;margin-top:8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" filled="f" stroked="f">
                <v:textbox style="mso-fit-shape-to-text:t">
                  <w:txbxContent>
                    <w:p w:rsidR="00A80603" w:rsidRPr="00B93E93" w:rsidRDefault="00A80603" w:rsidP="00BB23DD">
                      <w:pPr>
                        <w:tabs>
                          <w:tab w:val="left" w:pos="4021"/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3DD" w:rsidRPr="00B93E9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BB23DD" w:rsidRPr="00B93E93" w:rsidRDefault="00BB23DD" w:rsidP="00503745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4"/>
          <w:lang w:eastAsia="en-US"/>
        </w:rPr>
      </w:pPr>
    </w:p>
    <w:p w:rsidR="00C14520" w:rsidRDefault="00C14520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F932C3" w:rsidRDefault="00F932C3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F932C3" w:rsidRDefault="00F932C3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F932C3" w:rsidRDefault="00F932C3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F932C3" w:rsidRDefault="00F932C3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F932C3" w:rsidRDefault="00F932C3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F932C3" w:rsidRPr="00B93E93" w:rsidRDefault="00F932C3" w:rsidP="00503745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US"/>
        </w:rPr>
      </w:pPr>
    </w:p>
    <w:p w:rsidR="00966604" w:rsidRPr="00B93E93" w:rsidRDefault="00AD48DF" w:rsidP="0050374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3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</w:p>
    <w:p w:rsidR="00966604" w:rsidRDefault="00966604" w:rsidP="005037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5C1" w:rsidRPr="00B93E93" w:rsidRDefault="00B93E93" w:rsidP="00B93E93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</w:t>
      </w:r>
      <w:r w:rsidR="00B07BAA" w:rsidRPr="00B93E93">
        <w:rPr>
          <w:rFonts w:ascii="Times New Roman" w:hAnsi="Times New Roman" w:cs="Times New Roman"/>
          <w:b/>
          <w:sz w:val="36"/>
          <w:szCs w:val="28"/>
        </w:rPr>
        <w:t>Анализ</w:t>
      </w:r>
    </w:p>
    <w:p w:rsidR="00966604" w:rsidRPr="00B93E93" w:rsidRDefault="00B93E93" w:rsidP="00B93E93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</w:t>
      </w:r>
      <w:r w:rsidR="00E073E4" w:rsidRPr="00B93E93">
        <w:rPr>
          <w:rFonts w:ascii="Times New Roman" w:hAnsi="Times New Roman" w:cs="Times New Roman"/>
          <w:b/>
          <w:sz w:val="36"/>
          <w:szCs w:val="28"/>
        </w:rPr>
        <w:t>методической работы</w:t>
      </w:r>
    </w:p>
    <w:p w:rsidR="00280DB5" w:rsidRPr="00B93E93" w:rsidRDefault="00B93E93" w:rsidP="00B93E93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</w:t>
      </w:r>
      <w:r w:rsidR="00B07BAA" w:rsidRPr="00B93E93">
        <w:rPr>
          <w:rFonts w:ascii="Times New Roman" w:hAnsi="Times New Roman" w:cs="Times New Roman"/>
          <w:b/>
          <w:sz w:val="36"/>
          <w:szCs w:val="28"/>
        </w:rPr>
        <w:t>МБОУ «СОШ с. Давыденко»</w:t>
      </w:r>
    </w:p>
    <w:p w:rsidR="00207E4B" w:rsidRPr="00B93E93" w:rsidRDefault="00B93E93" w:rsidP="00B93E93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</w:t>
      </w:r>
      <w:r w:rsidR="00207E4B" w:rsidRPr="00B93E93">
        <w:rPr>
          <w:rFonts w:ascii="Times New Roman" w:hAnsi="Times New Roman" w:cs="Times New Roman"/>
          <w:b/>
          <w:sz w:val="36"/>
          <w:szCs w:val="28"/>
        </w:rPr>
        <w:t xml:space="preserve">за </w:t>
      </w:r>
      <w:r>
        <w:rPr>
          <w:rFonts w:ascii="Times New Roman" w:hAnsi="Times New Roman" w:cs="Times New Roman"/>
          <w:b/>
          <w:sz w:val="36"/>
          <w:szCs w:val="28"/>
        </w:rPr>
        <w:t xml:space="preserve">2019 - </w:t>
      </w:r>
      <w:r w:rsidR="00BD0109" w:rsidRPr="00B93E93">
        <w:rPr>
          <w:rFonts w:ascii="Times New Roman" w:hAnsi="Times New Roman" w:cs="Times New Roman"/>
          <w:b/>
          <w:sz w:val="36"/>
          <w:szCs w:val="28"/>
        </w:rPr>
        <w:t>2020</w:t>
      </w:r>
      <w:r w:rsidR="008F7F32" w:rsidRPr="00B93E93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BD0109" w:rsidRPr="00B93E93" w:rsidRDefault="00BD0109" w:rsidP="0096660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BE5" w:rsidRPr="00BD0109" w:rsidRDefault="00B07BAA" w:rsidP="00503745">
      <w:pPr>
        <w:pStyle w:val="a9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D0109">
        <w:rPr>
          <w:sz w:val="28"/>
          <w:szCs w:val="28"/>
        </w:rPr>
        <w:t xml:space="preserve">        </w:t>
      </w:r>
    </w:p>
    <w:p w:rsidR="00BD0109" w:rsidRPr="00612250" w:rsidRDefault="00D831B7" w:rsidP="00503745">
      <w:p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2019-2020</w:t>
      </w:r>
      <w:r w:rsidR="004E2929"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учебном году коллектив</w:t>
      </w:r>
      <w:r w:rsidR="00393B5D"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3B5D" w:rsidRPr="00BD0109">
        <w:rPr>
          <w:rFonts w:ascii="Times New Roman" w:hAnsi="Times New Roman" w:cs="Times New Roman"/>
          <w:sz w:val="28"/>
          <w:szCs w:val="28"/>
        </w:rPr>
        <w:t>МБОУ «СОШ с. Давыденко»</w:t>
      </w:r>
      <w:r w:rsidR="004E2929" w:rsidRPr="00BD0109">
        <w:rPr>
          <w:rFonts w:ascii="Times New Roman" w:hAnsi="Times New Roman" w:cs="Times New Roman"/>
          <w:sz w:val="28"/>
          <w:szCs w:val="28"/>
        </w:rPr>
        <w:t xml:space="preserve"> работал над темой</w:t>
      </w:r>
      <w:r w:rsidR="00393B5D"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D0109" w:rsidRPr="00612250">
        <w:rPr>
          <w:rFonts w:ascii="Times New Roman" w:hAnsi="Times New Roman"/>
          <w:b/>
          <w:color w:val="000000" w:themeColor="text1"/>
          <w:sz w:val="28"/>
          <w:szCs w:val="24"/>
        </w:rPr>
        <w:t>«Профессиональная компетентность педагога как ресурс реализации Федерального государственного образовательного стандарта»</w:t>
      </w:r>
      <w:r w:rsidR="00BD0109" w:rsidRPr="00612250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013E1C" w:rsidRDefault="00013E1C" w:rsidP="00503745">
      <w:pPr>
        <w:spacing w:after="0"/>
        <w:rPr>
          <w:rFonts w:ascii="Times New Roman" w:hAnsi="Times New Roman"/>
          <w:color w:val="FF0000"/>
          <w:sz w:val="28"/>
          <w:szCs w:val="24"/>
        </w:rPr>
      </w:pPr>
    </w:p>
    <w:p w:rsidR="00207E4B" w:rsidRDefault="00207E4B" w:rsidP="0050374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Основными задачами методической работ</w:t>
      </w:r>
      <w:r w:rsidR="005B0E46" w:rsidRPr="0061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школы в </w:t>
      </w:r>
      <w:r w:rsidR="00BD0109" w:rsidRPr="0061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2019-2020</w:t>
      </w:r>
      <w:r w:rsidR="005B0E46" w:rsidRPr="0061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 были </w:t>
      </w:r>
      <w:r w:rsidR="00987E99" w:rsidRPr="0061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следующие</w:t>
      </w:r>
      <w:r w:rsidR="00076142" w:rsidRPr="0061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43E5F" w:rsidRPr="00612250" w:rsidRDefault="00343E5F" w:rsidP="0050374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3B5D" w:rsidRPr="00BD0109" w:rsidRDefault="00BD0109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r w:rsidR="00393B5D" w:rsidRPr="00BD0109">
        <w:rPr>
          <w:sz w:val="28"/>
          <w:szCs w:val="28"/>
        </w:rPr>
        <w:t>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393B5D" w:rsidRPr="00BD0109" w:rsidRDefault="00393B5D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Повышение качества образовательного процесса через:</w:t>
      </w:r>
    </w:p>
    <w:p w:rsidR="00393B5D" w:rsidRPr="00BD0109" w:rsidRDefault="00393B5D" w:rsidP="00503745">
      <w:pPr>
        <w:pStyle w:val="aa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- осуществление компетентностного подхода в обучении и воспитании;</w:t>
      </w:r>
    </w:p>
    <w:p w:rsidR="002277E8" w:rsidRPr="00BD0109" w:rsidRDefault="002277E8" w:rsidP="00503745">
      <w:pPr>
        <w:pStyle w:val="a9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Работать над темой </w:t>
      </w:r>
      <w:r w:rsidR="00393B5D" w:rsidRPr="00BD0109">
        <w:rPr>
          <w:sz w:val="28"/>
          <w:szCs w:val="28"/>
        </w:rPr>
        <w:t>«</w:t>
      </w:r>
      <w:r w:rsidR="005D1D0C" w:rsidRPr="00BD0109">
        <w:rPr>
          <w:sz w:val="28"/>
          <w:szCs w:val="28"/>
        </w:rPr>
        <w:t>Создание условий для формирования нравственно и здоровой личности, ориентированной на творческое развитие обучающихся, обеспечить возможности из самоопределения, самореализации и укрепления здоровья</w:t>
      </w:r>
      <w:r w:rsidRPr="00BD0109">
        <w:rPr>
          <w:sz w:val="28"/>
          <w:szCs w:val="28"/>
        </w:rPr>
        <w:t>»</w:t>
      </w:r>
      <w:r w:rsidR="005D1D0C" w:rsidRPr="00BD0109">
        <w:rPr>
          <w:sz w:val="28"/>
          <w:szCs w:val="28"/>
        </w:rPr>
        <w:t>.</w:t>
      </w:r>
    </w:p>
    <w:p w:rsidR="002277E8" w:rsidRPr="00BD0109" w:rsidRDefault="002277E8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Применение информационно-коммуникационных технологий в </w:t>
      </w:r>
      <w:r w:rsidR="00BD0109" w:rsidRPr="00BD0109">
        <w:rPr>
          <w:sz w:val="28"/>
          <w:szCs w:val="28"/>
        </w:rPr>
        <w:t>урочном процессе</w:t>
      </w:r>
      <w:r w:rsidRPr="00BD0109">
        <w:rPr>
          <w:sz w:val="28"/>
          <w:szCs w:val="28"/>
        </w:rPr>
        <w:t xml:space="preserve"> и внеурочной деятельности;</w:t>
      </w:r>
    </w:p>
    <w:p w:rsidR="002277E8" w:rsidRPr="00BD0109" w:rsidRDefault="002277E8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Обеспечение усвоения обучающимися обязательного минимума:</w:t>
      </w:r>
    </w:p>
    <w:p w:rsidR="002277E8" w:rsidRPr="00BD0109" w:rsidRDefault="002277E8" w:rsidP="00503745">
      <w:pPr>
        <w:pStyle w:val="aa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-</w:t>
      </w:r>
      <w:r w:rsidR="00C14520" w:rsidRPr="00BD0109">
        <w:rPr>
          <w:sz w:val="28"/>
          <w:szCs w:val="28"/>
        </w:rPr>
        <w:t xml:space="preserve"> </w:t>
      </w:r>
      <w:r w:rsidRPr="00BD0109">
        <w:rPr>
          <w:sz w:val="28"/>
          <w:szCs w:val="28"/>
        </w:rPr>
        <w:t>содержание   н</w:t>
      </w:r>
      <w:r w:rsidR="00BD0109">
        <w:rPr>
          <w:sz w:val="28"/>
          <w:szCs w:val="28"/>
        </w:rPr>
        <w:t xml:space="preserve">ачального, основного, среднего </w:t>
      </w:r>
      <w:r w:rsidRPr="00BD0109">
        <w:rPr>
          <w:sz w:val="28"/>
          <w:szCs w:val="28"/>
        </w:rPr>
        <w:t>общего образования;</w:t>
      </w:r>
    </w:p>
    <w:p w:rsidR="00C14520" w:rsidRPr="00BD0109" w:rsidRDefault="002277E8" w:rsidP="00503745">
      <w:pPr>
        <w:pStyle w:val="aa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- работа с обучающимися по подготовке к сдаче ГИА;</w:t>
      </w:r>
      <w:r w:rsidR="00C14520" w:rsidRPr="00BD0109">
        <w:rPr>
          <w:sz w:val="28"/>
          <w:szCs w:val="28"/>
        </w:rPr>
        <w:t xml:space="preserve"> </w:t>
      </w:r>
    </w:p>
    <w:p w:rsidR="002277E8" w:rsidRPr="00BD0109" w:rsidRDefault="002277E8" w:rsidP="00503745">
      <w:pPr>
        <w:pStyle w:val="aa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-</w:t>
      </w:r>
      <w:r w:rsidR="00C14520" w:rsidRPr="00BD0109">
        <w:rPr>
          <w:sz w:val="28"/>
          <w:szCs w:val="28"/>
        </w:rPr>
        <w:t xml:space="preserve"> </w:t>
      </w:r>
      <w:r w:rsidRPr="00BD0109">
        <w:rPr>
          <w:sz w:val="28"/>
          <w:szCs w:val="28"/>
        </w:rPr>
        <w:t>формирование положительной мотивации обучающихся к учебной деятельности;</w:t>
      </w:r>
    </w:p>
    <w:p w:rsidR="002277E8" w:rsidRPr="00BD0109" w:rsidRDefault="002277E8" w:rsidP="00503745">
      <w:pPr>
        <w:pStyle w:val="aa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- обеспечение социально-педагогических отношений, </w:t>
      </w:r>
      <w:r w:rsidR="00BD0109" w:rsidRPr="00BD0109">
        <w:rPr>
          <w:sz w:val="28"/>
          <w:szCs w:val="28"/>
        </w:rPr>
        <w:t>сохраняющих физическое</w:t>
      </w:r>
      <w:r w:rsidRPr="00BD0109">
        <w:rPr>
          <w:sz w:val="28"/>
          <w:szCs w:val="28"/>
        </w:rPr>
        <w:t xml:space="preserve">, психическое и </w:t>
      </w:r>
      <w:r w:rsidR="00280DB5" w:rsidRPr="00BD0109">
        <w:rPr>
          <w:sz w:val="28"/>
          <w:szCs w:val="28"/>
        </w:rPr>
        <w:t>социальное здоровье обучающихся.</w:t>
      </w:r>
    </w:p>
    <w:p w:rsidR="002277E8" w:rsidRDefault="002277E8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Обеспечение преемственности всех уровней образования в школе на основе инновационн</w:t>
      </w:r>
      <w:r w:rsidR="00BD0109">
        <w:rPr>
          <w:sz w:val="28"/>
          <w:szCs w:val="28"/>
        </w:rPr>
        <w:t xml:space="preserve">ых образовательных технологий, </w:t>
      </w:r>
      <w:r w:rsidRPr="00BD0109">
        <w:rPr>
          <w:sz w:val="28"/>
          <w:szCs w:val="28"/>
        </w:rPr>
        <w:t>разработанной системы мониторинга и оценки качества образования.</w:t>
      </w:r>
      <w:r w:rsidR="00966604">
        <w:rPr>
          <w:sz w:val="28"/>
          <w:szCs w:val="28"/>
        </w:rPr>
        <w:t xml:space="preserve">   </w:t>
      </w:r>
    </w:p>
    <w:p w:rsidR="00966604" w:rsidRPr="00966604" w:rsidRDefault="00966604" w:rsidP="00966604">
      <w:pPr>
        <w:rPr>
          <w:sz w:val="28"/>
          <w:szCs w:val="28"/>
        </w:rPr>
      </w:pPr>
    </w:p>
    <w:p w:rsidR="0065186A" w:rsidRPr="00BD0109" w:rsidRDefault="00BD0109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</w:t>
      </w:r>
      <w:r w:rsidR="00013E1C" w:rsidRPr="00BD0109">
        <w:rPr>
          <w:sz w:val="28"/>
          <w:szCs w:val="28"/>
        </w:rPr>
        <w:t>условий для</w:t>
      </w:r>
      <w:r w:rsidR="002277E8" w:rsidRPr="00BD0109">
        <w:rPr>
          <w:sz w:val="28"/>
          <w:szCs w:val="28"/>
        </w:rPr>
        <w:t xml:space="preserve"> развития духовно-нравственных качеств личности, способной противостоять негативным факторам </w:t>
      </w:r>
    </w:p>
    <w:p w:rsidR="0065186A" w:rsidRPr="00BD0109" w:rsidRDefault="002277E8" w:rsidP="00503745">
      <w:pPr>
        <w:pStyle w:val="aa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современного общества и выстраивать свою жизнь на основе традиционных российских духовно-нравственных ценностей.</w:t>
      </w:r>
    </w:p>
    <w:p w:rsidR="00280DB5" w:rsidRPr="00BD0109" w:rsidRDefault="002277E8" w:rsidP="00503745">
      <w:pPr>
        <w:pStyle w:val="a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Усиление методической помощи и</w:t>
      </w:r>
      <w:r w:rsidR="0014659C" w:rsidRPr="00BD0109">
        <w:rPr>
          <w:sz w:val="28"/>
          <w:szCs w:val="28"/>
        </w:rPr>
        <w:t xml:space="preserve"> поддержки молодых специалистов</w:t>
      </w:r>
      <w:r w:rsidR="00BD0109">
        <w:rPr>
          <w:sz w:val="28"/>
          <w:szCs w:val="28"/>
        </w:rPr>
        <w:t>.</w:t>
      </w:r>
    </w:p>
    <w:p w:rsidR="0014659C" w:rsidRPr="00BD0109" w:rsidRDefault="0014659C" w:rsidP="00503745">
      <w:pPr>
        <w:pStyle w:val="aa"/>
        <w:spacing w:line="276" w:lineRule="auto"/>
        <w:rPr>
          <w:sz w:val="28"/>
          <w:szCs w:val="28"/>
        </w:rPr>
      </w:pPr>
    </w:p>
    <w:p w:rsidR="0014659C" w:rsidRDefault="00D831B7" w:rsidP="00503745">
      <w:pPr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59C" w:rsidRPr="00BD0109">
        <w:rPr>
          <w:rFonts w:ascii="Times New Roman" w:hAnsi="Times New Roman" w:cs="Times New Roman"/>
          <w:sz w:val="28"/>
          <w:szCs w:val="28"/>
        </w:rPr>
        <w:t xml:space="preserve">За последний год значительно возрос интерес к информационным технологиям. Число учителей, использующих в своей работе, будь то подготовка к урокам или сами уроки, персональный компьютер и мультимедийный проектор, интерактивная доска увеличивается с каждым годом. Методическая работа в школе была направлена на включение учителей в творческий педагогический поиск; на повышение уровня профессионального мастерства каждого учителя; на практическое оказание помощи в реализации методических приемов в обучении и </w:t>
      </w:r>
      <w:r w:rsidR="00BD0109">
        <w:rPr>
          <w:rFonts w:ascii="Times New Roman" w:hAnsi="Times New Roman" w:cs="Times New Roman"/>
          <w:sz w:val="28"/>
          <w:szCs w:val="28"/>
        </w:rPr>
        <w:t xml:space="preserve">воспитании, а в конечном итоге </w:t>
      </w:r>
      <w:r w:rsidR="0014659C" w:rsidRPr="00BD0109">
        <w:rPr>
          <w:rFonts w:ascii="Times New Roman" w:hAnsi="Times New Roman" w:cs="Times New Roman"/>
          <w:sz w:val="28"/>
          <w:szCs w:val="28"/>
        </w:rPr>
        <w:t xml:space="preserve">на рост уровня образованности и воспитанности обучающихся. Методической работой в школе руководит методический совет, который организует, направляет работу учителей, создаёт условия для развития их творчества, а также руководит </w:t>
      </w:r>
      <w:r w:rsidR="00BD0109">
        <w:rPr>
          <w:rFonts w:ascii="Times New Roman" w:hAnsi="Times New Roman" w:cs="Times New Roman"/>
          <w:sz w:val="28"/>
          <w:szCs w:val="28"/>
        </w:rPr>
        <w:t>работой методического совета</w:t>
      </w:r>
      <w:r w:rsidR="0014659C" w:rsidRPr="00BD0109">
        <w:rPr>
          <w:rFonts w:ascii="Times New Roman" w:hAnsi="Times New Roman" w:cs="Times New Roman"/>
          <w:sz w:val="28"/>
          <w:szCs w:val="28"/>
        </w:rPr>
        <w:t>.</w:t>
      </w:r>
    </w:p>
    <w:p w:rsidR="00343E5F" w:rsidRPr="00BD0109" w:rsidRDefault="00343E5F" w:rsidP="00503745">
      <w:pPr>
        <w:rPr>
          <w:rFonts w:ascii="Times New Roman" w:hAnsi="Times New Roman" w:cs="Times New Roman"/>
          <w:sz w:val="28"/>
          <w:szCs w:val="28"/>
        </w:rPr>
      </w:pPr>
    </w:p>
    <w:p w:rsidR="0081743E" w:rsidRPr="00BD0109" w:rsidRDefault="0081743E" w:rsidP="005037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Информация о количестве педагогических работников в ОУ:</w:t>
      </w:r>
    </w:p>
    <w:p w:rsidR="00C14520" w:rsidRPr="00BD0109" w:rsidRDefault="00C14520" w:rsidP="005037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4520" w:rsidRPr="00BD0109" w:rsidRDefault="00C14520" w:rsidP="00503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Всего работающих учителей </w:t>
      </w:r>
      <w:r w:rsidR="00503745">
        <w:rPr>
          <w:rFonts w:ascii="Times New Roman" w:hAnsi="Times New Roman" w:cs="Times New Roman"/>
          <w:sz w:val="28"/>
          <w:szCs w:val="28"/>
        </w:rPr>
        <w:t>-</w:t>
      </w:r>
      <w:r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C51A22">
        <w:rPr>
          <w:rFonts w:ascii="Times New Roman" w:hAnsi="Times New Roman" w:cs="Times New Roman"/>
          <w:sz w:val="28"/>
          <w:szCs w:val="28"/>
        </w:rPr>
        <w:t>39 (2 учителя в академическом</w:t>
      </w:r>
      <w:r w:rsidR="00542A0E">
        <w:rPr>
          <w:rFonts w:ascii="Times New Roman" w:hAnsi="Times New Roman" w:cs="Times New Roman"/>
          <w:sz w:val="28"/>
          <w:szCs w:val="28"/>
        </w:rPr>
        <w:t xml:space="preserve"> отпуске, 2 учителя в декретном отпуске)</w:t>
      </w:r>
    </w:p>
    <w:p w:rsidR="00C14520" w:rsidRPr="00BD0109" w:rsidRDefault="00C14520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Высшее образование - </w:t>
      </w:r>
      <w:r w:rsidRPr="00BD010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28</w:t>
      </w:r>
    </w:p>
    <w:p w:rsidR="00C14520" w:rsidRPr="00BD0109" w:rsidRDefault="00C14520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Н/высшее - </w:t>
      </w:r>
      <w:r w:rsidR="005529A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</w:p>
    <w:p w:rsidR="00C14520" w:rsidRPr="00BD0109" w:rsidRDefault="00C14520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>Среднее - специальное -</w:t>
      </w:r>
      <w:r w:rsidR="005529A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10</w:t>
      </w:r>
    </w:p>
    <w:p w:rsidR="00C14520" w:rsidRPr="00BD0109" w:rsidRDefault="00C51A22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Высшая категория </w:t>
      </w:r>
      <w:r w:rsidR="00C14520"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529A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="00C14520"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4520" w:rsidRPr="00BD0109" w:rsidRDefault="00C51A22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Первая </w:t>
      </w:r>
      <w:r w:rsidR="00C14520"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категория -  </w:t>
      </w:r>
      <w:r w:rsidR="005529A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</w:p>
    <w:p w:rsidR="00C14520" w:rsidRPr="00BD0109" w:rsidRDefault="00C14520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СЗД - </w:t>
      </w:r>
      <w:r w:rsidR="005529A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16</w:t>
      </w:r>
      <w:r w:rsidRPr="00BD010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C14520" w:rsidRPr="00BD0109" w:rsidRDefault="00C14520" w:rsidP="0050374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учителей со стажем работы до 3 лет - </w:t>
      </w:r>
      <w:r w:rsidRPr="00BD010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5  </w:t>
      </w:r>
    </w:p>
    <w:p w:rsidR="00C14520" w:rsidRDefault="00C14520" w:rsidP="0050374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Звание </w:t>
      </w:r>
      <w:r w:rsidR="0050374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10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</w:p>
    <w:p w:rsidR="00612250" w:rsidRPr="00BD0109" w:rsidRDefault="00612250" w:rsidP="0050374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612250" w:rsidRDefault="00612250" w:rsidP="005037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5557">
        <w:rPr>
          <w:rFonts w:ascii="Times New Roman" w:hAnsi="Times New Roman" w:cs="Times New Roman"/>
          <w:sz w:val="28"/>
          <w:szCs w:val="28"/>
        </w:rPr>
        <w:t xml:space="preserve">Исходя из целей и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C55557">
        <w:rPr>
          <w:rFonts w:ascii="Times New Roman" w:hAnsi="Times New Roman" w:cs="Times New Roman"/>
          <w:sz w:val="28"/>
          <w:szCs w:val="28"/>
        </w:rPr>
        <w:t xml:space="preserve"> школы на 201</w:t>
      </w:r>
      <w:r w:rsidR="00503745">
        <w:rPr>
          <w:rFonts w:ascii="Times New Roman" w:hAnsi="Times New Roman" w:cs="Times New Roman"/>
          <w:sz w:val="28"/>
          <w:szCs w:val="28"/>
        </w:rPr>
        <w:t xml:space="preserve">9 -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C55557">
        <w:rPr>
          <w:rFonts w:ascii="Times New Roman" w:hAnsi="Times New Roman" w:cs="Times New Roman"/>
          <w:sz w:val="28"/>
          <w:szCs w:val="28"/>
        </w:rPr>
        <w:t xml:space="preserve"> учебный год педагогический коллектив школы</w:t>
      </w:r>
      <w:r>
        <w:rPr>
          <w:rFonts w:ascii="Times New Roman" w:hAnsi="Times New Roman" w:cs="Times New Roman"/>
          <w:sz w:val="28"/>
          <w:szCs w:val="28"/>
        </w:rPr>
        <w:t xml:space="preserve"> провел следующие мероприятия.</w:t>
      </w:r>
    </w:p>
    <w:p w:rsidR="00966604" w:rsidRDefault="00966604" w:rsidP="005037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6604" w:rsidRDefault="00966604" w:rsidP="005037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DB5" w:rsidRPr="00BD0109" w:rsidRDefault="00280DB5" w:rsidP="00503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604" w:rsidRPr="00966604" w:rsidRDefault="00966604" w:rsidP="0096660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6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Работа с молодыми специалистами МБОУ «СОШ с. Давыденко»:</w:t>
      </w:r>
    </w:p>
    <w:p w:rsidR="00280DB5" w:rsidRDefault="002325E4" w:rsidP="005037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В соответствии со ст.28 «Компетенция, права, </w:t>
      </w:r>
      <w:r w:rsidR="00396C77" w:rsidRPr="00BD0109">
        <w:rPr>
          <w:rFonts w:ascii="Times New Roman" w:hAnsi="Times New Roman" w:cs="Times New Roman"/>
          <w:sz w:val="28"/>
          <w:szCs w:val="28"/>
        </w:rPr>
        <w:t>обязанности</w:t>
      </w:r>
      <w:r w:rsidRPr="00BD0109">
        <w:rPr>
          <w:rFonts w:ascii="Times New Roman" w:hAnsi="Times New Roman" w:cs="Times New Roman"/>
          <w:sz w:val="28"/>
          <w:szCs w:val="28"/>
        </w:rPr>
        <w:t xml:space="preserve"> и ответственность образовательной организации» Закона РФ «Об образовании в Российской Федерации», в целях оказания помощи молодому специалисту в ее профессиональном становлении, подготовки квалифицированного учителя, способного на высоком уровне проводить различные виды занятий, выполнения задач учебно-воспитательной и методической работы организована Школа молодого учителя, в которую входят </w:t>
      </w:r>
      <w:r w:rsidR="001833E8" w:rsidRPr="00BD0109">
        <w:rPr>
          <w:rFonts w:ascii="Times New Roman" w:hAnsi="Times New Roman" w:cs="Times New Roman"/>
          <w:sz w:val="28"/>
          <w:szCs w:val="28"/>
        </w:rPr>
        <w:t>молод</w:t>
      </w:r>
      <w:r w:rsidR="005529A7">
        <w:rPr>
          <w:rFonts w:ascii="Times New Roman" w:hAnsi="Times New Roman" w:cs="Times New Roman"/>
          <w:sz w:val="28"/>
          <w:szCs w:val="28"/>
        </w:rPr>
        <w:t xml:space="preserve">ые учителя – </w:t>
      </w:r>
      <w:r w:rsidR="00C51A22">
        <w:rPr>
          <w:rFonts w:ascii="Times New Roman" w:hAnsi="Times New Roman" w:cs="Times New Roman"/>
          <w:sz w:val="28"/>
          <w:szCs w:val="28"/>
        </w:rPr>
        <w:t xml:space="preserve">Магомадов Ильман Абубакарович, </w:t>
      </w:r>
      <w:r w:rsidR="005529A7">
        <w:rPr>
          <w:rFonts w:ascii="Times New Roman" w:hAnsi="Times New Roman" w:cs="Times New Roman"/>
          <w:sz w:val="28"/>
          <w:szCs w:val="28"/>
        </w:rPr>
        <w:t xml:space="preserve">Магомадова Зарема </w:t>
      </w:r>
      <w:r w:rsidR="001833E8" w:rsidRPr="00BD0109">
        <w:rPr>
          <w:rFonts w:ascii="Times New Roman" w:hAnsi="Times New Roman" w:cs="Times New Roman"/>
          <w:sz w:val="28"/>
          <w:szCs w:val="28"/>
        </w:rPr>
        <w:t>Магомедов</w:t>
      </w:r>
      <w:r w:rsidR="005529A7">
        <w:rPr>
          <w:rFonts w:ascii="Times New Roman" w:hAnsi="Times New Roman" w:cs="Times New Roman"/>
          <w:sz w:val="28"/>
          <w:szCs w:val="28"/>
        </w:rPr>
        <w:t>на, Зурканаев Магомед Ильясович</w:t>
      </w:r>
      <w:r w:rsidR="001833E8" w:rsidRPr="00BD0109">
        <w:rPr>
          <w:rFonts w:ascii="Times New Roman" w:hAnsi="Times New Roman" w:cs="Times New Roman"/>
          <w:sz w:val="28"/>
          <w:szCs w:val="28"/>
        </w:rPr>
        <w:t xml:space="preserve">, </w:t>
      </w:r>
      <w:r w:rsidR="005529A7">
        <w:rPr>
          <w:rFonts w:ascii="Times New Roman" w:hAnsi="Times New Roman" w:cs="Times New Roman"/>
          <w:sz w:val="28"/>
          <w:szCs w:val="28"/>
        </w:rPr>
        <w:t>Хусаинова Фатима Висхановна</w:t>
      </w:r>
      <w:r w:rsidR="0014659C" w:rsidRPr="00BD0109">
        <w:rPr>
          <w:rFonts w:ascii="Times New Roman" w:hAnsi="Times New Roman" w:cs="Times New Roman"/>
          <w:sz w:val="28"/>
          <w:szCs w:val="28"/>
        </w:rPr>
        <w:t>, Хаджиев Рамзан Абазович</w:t>
      </w:r>
      <w:r w:rsidR="00C51A22">
        <w:rPr>
          <w:rFonts w:ascii="Times New Roman" w:hAnsi="Times New Roman" w:cs="Times New Roman"/>
          <w:sz w:val="28"/>
          <w:szCs w:val="28"/>
        </w:rPr>
        <w:t>.</w:t>
      </w:r>
    </w:p>
    <w:p w:rsidR="00343E5F" w:rsidRPr="00BD0109" w:rsidRDefault="00343E5F" w:rsidP="005037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D2D3C" w:rsidRPr="00966604" w:rsidRDefault="009D2D3C" w:rsidP="009666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66604">
        <w:rPr>
          <w:rFonts w:ascii="Times New Roman" w:hAnsi="Times New Roman" w:cs="Times New Roman"/>
          <w:color w:val="000000"/>
          <w:sz w:val="28"/>
          <w:szCs w:val="28"/>
        </w:rPr>
        <w:t>Работа с молодыми специалистами проводилась по следующим вопросам:</w:t>
      </w:r>
    </w:p>
    <w:p w:rsidR="009D2D3C" w:rsidRPr="00BD0109" w:rsidRDefault="009D2D3C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BD0109">
        <w:rPr>
          <w:color w:val="000000"/>
          <w:sz w:val="28"/>
          <w:szCs w:val="28"/>
        </w:rPr>
        <w:t>Собеседование с молодыми специалистами, выбор наставника;</w:t>
      </w:r>
    </w:p>
    <w:p w:rsidR="00966604" w:rsidRDefault="009D2D3C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BD0109">
        <w:rPr>
          <w:color w:val="000000"/>
          <w:sz w:val="28"/>
          <w:szCs w:val="28"/>
        </w:rPr>
        <w:t>Учебный план, программа, темати</w:t>
      </w:r>
      <w:r w:rsidR="00966604">
        <w:rPr>
          <w:color w:val="000000"/>
          <w:sz w:val="28"/>
          <w:szCs w:val="28"/>
        </w:rPr>
        <w:t>ческое планирование,</w:t>
      </w:r>
    </w:p>
    <w:p w:rsidR="009D2D3C" w:rsidRPr="00BD0109" w:rsidRDefault="00966604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Поурочное </w:t>
      </w:r>
      <w:r w:rsidR="009D2D3C" w:rsidRPr="00BD0109">
        <w:rPr>
          <w:color w:val="000000"/>
          <w:sz w:val="28"/>
          <w:szCs w:val="28"/>
        </w:rPr>
        <w:t>планирование;</w:t>
      </w:r>
    </w:p>
    <w:p w:rsidR="009D2D3C" w:rsidRPr="00BD0109" w:rsidRDefault="009D2D3C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BD0109">
        <w:rPr>
          <w:color w:val="000000"/>
          <w:sz w:val="28"/>
          <w:szCs w:val="28"/>
        </w:rPr>
        <w:t>Инструктаж о ведении школьной документации;</w:t>
      </w:r>
    </w:p>
    <w:p w:rsidR="009D2D3C" w:rsidRPr="00BD0109" w:rsidRDefault="009D2D3C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BD0109">
        <w:rPr>
          <w:color w:val="000000"/>
          <w:sz w:val="28"/>
          <w:szCs w:val="28"/>
        </w:rPr>
        <w:t>Методические требования к подготовке к уроку;</w:t>
      </w:r>
    </w:p>
    <w:p w:rsidR="005529A7" w:rsidRDefault="009D2D3C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BD0109">
        <w:rPr>
          <w:color w:val="000000"/>
          <w:sz w:val="28"/>
          <w:szCs w:val="28"/>
        </w:rPr>
        <w:t>Посещение уроков молодых спец</w:t>
      </w:r>
      <w:r w:rsidR="005529A7">
        <w:rPr>
          <w:color w:val="000000"/>
          <w:sz w:val="28"/>
          <w:szCs w:val="28"/>
        </w:rPr>
        <w:t>иалистов учителями-наставниками,</w:t>
      </w:r>
      <w:r w:rsidRPr="005529A7">
        <w:rPr>
          <w:color w:val="000000"/>
          <w:sz w:val="28"/>
          <w:szCs w:val="28"/>
        </w:rPr>
        <w:t xml:space="preserve"> ад</w:t>
      </w:r>
      <w:r w:rsidR="005529A7">
        <w:rPr>
          <w:color w:val="000000"/>
          <w:sz w:val="28"/>
          <w:szCs w:val="28"/>
        </w:rPr>
        <w:t xml:space="preserve">министрацией с целью оказания </w:t>
      </w:r>
      <w:r w:rsidRPr="005529A7">
        <w:rPr>
          <w:color w:val="000000"/>
          <w:sz w:val="28"/>
          <w:szCs w:val="28"/>
        </w:rPr>
        <w:t>методической помощи;</w:t>
      </w:r>
    </w:p>
    <w:p w:rsidR="005529A7" w:rsidRDefault="009D2D3C" w:rsidP="00503745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5529A7">
        <w:rPr>
          <w:color w:val="000000"/>
          <w:sz w:val="28"/>
          <w:szCs w:val="28"/>
        </w:rPr>
        <w:t>Самоанализ урока.</w:t>
      </w:r>
    </w:p>
    <w:p w:rsidR="00966604" w:rsidRDefault="00966604" w:rsidP="00966604">
      <w:pPr>
        <w:pStyle w:val="aa"/>
        <w:spacing w:line="276" w:lineRule="auto"/>
        <w:ind w:left="1440"/>
        <w:rPr>
          <w:color w:val="000000"/>
          <w:sz w:val="28"/>
          <w:szCs w:val="28"/>
        </w:rPr>
      </w:pPr>
    </w:p>
    <w:p w:rsidR="00966604" w:rsidRDefault="00966604" w:rsidP="00966604">
      <w:pPr>
        <w:pStyle w:val="a9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Проведенные </w:t>
      </w:r>
      <w:r w:rsidRPr="00507D1B">
        <w:rPr>
          <w:b/>
          <w:sz w:val="28"/>
          <w:szCs w:val="28"/>
        </w:rPr>
        <w:t>семинары</w:t>
      </w:r>
      <w:r>
        <w:rPr>
          <w:b/>
          <w:sz w:val="28"/>
          <w:szCs w:val="28"/>
        </w:rPr>
        <w:t xml:space="preserve"> с молодыми специалистами</w:t>
      </w:r>
      <w:r w:rsidRPr="00A81A71">
        <w:rPr>
          <w:b/>
          <w:sz w:val="28"/>
          <w:szCs w:val="28"/>
        </w:rPr>
        <w:t>:</w:t>
      </w:r>
    </w:p>
    <w:p w:rsidR="00966604" w:rsidRDefault="00966604" w:rsidP="00966604">
      <w:pPr>
        <w:pStyle w:val="a9"/>
        <w:spacing w:line="276" w:lineRule="auto"/>
        <w:jc w:val="both"/>
        <w:rPr>
          <w:b/>
          <w:i/>
          <w:sz w:val="28"/>
          <w:szCs w:val="28"/>
        </w:rPr>
      </w:pPr>
    </w:p>
    <w:p w:rsidR="00966604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 w:rsidRPr="000023A3">
        <w:rPr>
          <w:sz w:val="28"/>
          <w:szCs w:val="28"/>
        </w:rPr>
        <w:t>Тренинг - практикум «Адаптация молодых специалистов»</w:t>
      </w:r>
      <w:r>
        <w:rPr>
          <w:sz w:val="28"/>
          <w:szCs w:val="28"/>
        </w:rPr>
        <w:t>;</w:t>
      </w:r>
    </w:p>
    <w:p w:rsidR="00966604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«Анализ и самоанализ урока</w:t>
      </w:r>
      <w:r w:rsidRPr="00507D1B">
        <w:rPr>
          <w:sz w:val="28"/>
          <w:szCs w:val="28"/>
          <w:lang w:eastAsia="en-US"/>
        </w:rPr>
        <w:t>;</w:t>
      </w:r>
    </w:p>
    <w:p w:rsidR="00966604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 w:rsidRPr="00507D1B">
        <w:rPr>
          <w:sz w:val="28"/>
          <w:szCs w:val="28"/>
        </w:rPr>
        <w:t>Семинар- практикум для молодых учителей;</w:t>
      </w:r>
    </w:p>
    <w:p w:rsidR="00966604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 w:rsidRPr="00507D1B">
        <w:rPr>
          <w:sz w:val="28"/>
          <w:szCs w:val="28"/>
        </w:rPr>
        <w:t>Конструирование современного урока;</w:t>
      </w:r>
    </w:p>
    <w:p w:rsidR="00966604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 w:rsidRPr="00507D1B">
        <w:rPr>
          <w:sz w:val="28"/>
          <w:szCs w:val="28"/>
        </w:rPr>
        <w:t xml:space="preserve">Мастер-класс: «Мнемоника – искусство запоминания»; </w:t>
      </w:r>
    </w:p>
    <w:p w:rsidR="00966604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 w:rsidRPr="00507D1B">
        <w:rPr>
          <w:sz w:val="28"/>
          <w:szCs w:val="28"/>
          <w:lang w:eastAsia="en-US"/>
        </w:rPr>
        <w:t>Мастер – класс: «Пути к вершинам педагогического мастерства».</w:t>
      </w:r>
    </w:p>
    <w:p w:rsidR="00503745" w:rsidRDefault="00966604" w:rsidP="00966604">
      <w:pPr>
        <w:pStyle w:val="a9"/>
        <w:numPr>
          <w:ilvl w:val="0"/>
          <w:numId w:val="22"/>
        </w:numPr>
        <w:spacing w:line="276" w:lineRule="auto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Мастер – класс: «Стиль и мастерство педагога»</w:t>
      </w:r>
    </w:p>
    <w:p w:rsidR="00966604" w:rsidRPr="00966604" w:rsidRDefault="00966604" w:rsidP="00966604">
      <w:pPr>
        <w:pStyle w:val="a9"/>
        <w:spacing w:line="276" w:lineRule="auto"/>
        <w:jc w:val="both"/>
        <w:rPr>
          <w:sz w:val="28"/>
          <w:szCs w:val="28"/>
        </w:rPr>
      </w:pPr>
    </w:p>
    <w:p w:rsidR="00343E5F" w:rsidRDefault="009D2D3C" w:rsidP="005037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529A7">
        <w:rPr>
          <w:rFonts w:ascii="Times New Roman" w:hAnsi="Times New Roman" w:cs="Times New Roman"/>
          <w:color w:val="000000"/>
          <w:sz w:val="28"/>
          <w:szCs w:val="28"/>
        </w:rPr>
        <w:t>Результатом работы стало участие молодых специалистов во всех</w:t>
      </w:r>
      <w:r w:rsidRPr="005529A7">
        <w:rPr>
          <w:rFonts w:ascii="Times New Roman" w:hAnsi="Times New Roman" w:cs="Times New Roman"/>
          <w:color w:val="000000"/>
          <w:sz w:val="28"/>
          <w:szCs w:val="28"/>
        </w:rPr>
        <w:br/>
        <w:t>общешкольных</w:t>
      </w:r>
      <w:r w:rsidR="00D831B7" w:rsidRPr="005529A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мероприятиях. </w:t>
      </w:r>
    </w:p>
    <w:p w:rsidR="00966604" w:rsidRDefault="00966604" w:rsidP="005037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6604" w:rsidRPr="0016069E" w:rsidRDefault="00966604" w:rsidP="005037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0DB5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Тематика вопросов, рассматриваемых на заседаниях методического совета, отражает следующие направления работы</w:t>
      </w:r>
      <w:r w:rsidRPr="00BD0109">
        <w:rPr>
          <w:rFonts w:ascii="Times New Roman" w:hAnsi="Times New Roman" w:cs="Times New Roman"/>
          <w:sz w:val="28"/>
          <w:szCs w:val="28"/>
        </w:rPr>
        <w:t>:</w:t>
      </w:r>
    </w:p>
    <w:p w:rsidR="00CB68C1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0109">
        <w:rPr>
          <w:rFonts w:ascii="Times New Roman" w:hAnsi="Times New Roman" w:cs="Times New Roman"/>
          <w:bCs/>
          <w:sz w:val="28"/>
          <w:szCs w:val="28"/>
          <w:u w:val="single"/>
        </w:rPr>
        <w:t>Аналитическая деятельность</w:t>
      </w:r>
      <w:r w:rsidR="0016069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CB68C1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</w:rPr>
        <w:t>- Ан</w:t>
      </w:r>
      <w:r w:rsidR="004C20D2" w:rsidRPr="00BD0109">
        <w:rPr>
          <w:rFonts w:ascii="Times New Roman" w:hAnsi="Times New Roman" w:cs="Times New Roman"/>
          <w:bCs/>
          <w:sz w:val="28"/>
          <w:szCs w:val="28"/>
        </w:rPr>
        <w:t xml:space="preserve">ализ методической работы </w:t>
      </w:r>
      <w:r w:rsidR="0016069E">
        <w:rPr>
          <w:rFonts w:ascii="Times New Roman" w:hAnsi="Times New Roman" w:cs="Times New Roman"/>
          <w:bCs/>
          <w:sz w:val="28"/>
          <w:szCs w:val="28"/>
        </w:rPr>
        <w:t>за 2019-2020</w:t>
      </w:r>
      <w:r w:rsidRPr="00BD0109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CB68C1" w:rsidRPr="00BD0109" w:rsidRDefault="00CB68C1" w:rsidP="00503745">
      <w:pPr>
        <w:autoSpaceDE w:val="0"/>
        <w:autoSpaceDN w:val="0"/>
        <w:adjustRightInd w:val="0"/>
        <w:spacing w:after="0"/>
        <w:ind w:right="48"/>
        <w:rPr>
          <w:rFonts w:ascii="Times New Roman" w:hAnsi="Times New Roman" w:cs="Times New Roman"/>
          <w:bCs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</w:rPr>
        <w:t>-</w:t>
      </w:r>
      <w:r w:rsidR="00503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109">
        <w:rPr>
          <w:rFonts w:ascii="Times New Roman" w:hAnsi="Times New Roman" w:cs="Times New Roman"/>
          <w:bCs/>
          <w:sz w:val="28"/>
          <w:szCs w:val="28"/>
        </w:rPr>
        <w:t xml:space="preserve">Итоги </w:t>
      </w:r>
      <w:r w:rsidRPr="00BD010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13C0A" w:rsidRPr="00BD0109">
        <w:rPr>
          <w:rFonts w:ascii="Times New Roman" w:hAnsi="Times New Roman" w:cs="Times New Roman"/>
          <w:bCs/>
          <w:sz w:val="28"/>
          <w:szCs w:val="28"/>
        </w:rPr>
        <w:t xml:space="preserve"> этапа (школьного) </w:t>
      </w:r>
      <w:r w:rsidRPr="00BD010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D010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D0109">
        <w:rPr>
          <w:rFonts w:ascii="Times New Roman" w:hAnsi="Times New Roman" w:cs="Times New Roman"/>
          <w:bCs/>
          <w:sz w:val="28"/>
          <w:szCs w:val="28"/>
        </w:rPr>
        <w:t xml:space="preserve"> (муниципального) этапа Всероссийской олимпиады школьников</w:t>
      </w:r>
      <w:r w:rsidR="001606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8C1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  <w:u w:val="single"/>
        </w:rPr>
        <w:t>Планово-прогностическая деятельность</w:t>
      </w:r>
      <w:r w:rsidR="0016069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CB68C1" w:rsidRPr="00BD0109" w:rsidRDefault="00CB68C1" w:rsidP="00503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</w:rPr>
        <w:t>-</w:t>
      </w:r>
      <w:r w:rsidRPr="00BD0109">
        <w:rPr>
          <w:rFonts w:ascii="Times New Roman" w:hAnsi="Times New Roman" w:cs="Times New Roman"/>
          <w:sz w:val="28"/>
          <w:szCs w:val="28"/>
        </w:rPr>
        <w:t xml:space="preserve"> Планирование раб</w:t>
      </w:r>
      <w:r w:rsidR="0016069E">
        <w:rPr>
          <w:rFonts w:ascii="Times New Roman" w:hAnsi="Times New Roman" w:cs="Times New Roman"/>
          <w:sz w:val="28"/>
          <w:szCs w:val="28"/>
        </w:rPr>
        <w:t>оты методического совета на 2020</w:t>
      </w:r>
      <w:r w:rsidR="008C1807" w:rsidRPr="00BD0109">
        <w:rPr>
          <w:rFonts w:ascii="Times New Roman" w:hAnsi="Times New Roman" w:cs="Times New Roman"/>
          <w:sz w:val="28"/>
          <w:szCs w:val="28"/>
        </w:rPr>
        <w:t>-20</w:t>
      </w:r>
      <w:r w:rsidR="0016069E">
        <w:rPr>
          <w:rFonts w:ascii="Times New Roman" w:hAnsi="Times New Roman" w:cs="Times New Roman"/>
          <w:sz w:val="28"/>
          <w:szCs w:val="28"/>
        </w:rPr>
        <w:t>21</w:t>
      </w:r>
      <w:r w:rsidRPr="00BD010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6069E">
        <w:rPr>
          <w:rFonts w:ascii="Times New Roman" w:hAnsi="Times New Roman" w:cs="Times New Roman"/>
          <w:sz w:val="28"/>
          <w:szCs w:val="28"/>
        </w:rPr>
        <w:t>.</w:t>
      </w:r>
    </w:p>
    <w:p w:rsidR="00CB68C1" w:rsidRPr="00BD0109" w:rsidRDefault="00CB68C1" w:rsidP="00503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Организация   и проведение предметных недель</w:t>
      </w:r>
      <w:r w:rsidR="0016069E">
        <w:rPr>
          <w:rFonts w:ascii="Times New Roman" w:hAnsi="Times New Roman" w:cs="Times New Roman"/>
          <w:sz w:val="28"/>
          <w:szCs w:val="28"/>
        </w:rPr>
        <w:t>.</w:t>
      </w:r>
    </w:p>
    <w:p w:rsidR="00CB68C1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  <w:u w:val="single"/>
        </w:rPr>
        <w:t>Организационно-координационная деятельность</w:t>
      </w:r>
      <w:r w:rsidR="0016069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CB68C1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Распределение обязанностей между членами методического совета</w:t>
      </w:r>
      <w:r w:rsidR="0016069E">
        <w:rPr>
          <w:rFonts w:ascii="Times New Roman" w:hAnsi="Times New Roman" w:cs="Times New Roman"/>
          <w:sz w:val="28"/>
          <w:szCs w:val="28"/>
        </w:rPr>
        <w:t>.</w:t>
      </w:r>
    </w:p>
    <w:p w:rsidR="00CB68C1" w:rsidRPr="00BD0109" w:rsidRDefault="00213C0A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- </w:t>
      </w:r>
      <w:r w:rsidR="00CB68C1" w:rsidRPr="00BD0109">
        <w:rPr>
          <w:rFonts w:ascii="Times New Roman" w:hAnsi="Times New Roman" w:cs="Times New Roman"/>
          <w:sz w:val="28"/>
          <w:szCs w:val="28"/>
        </w:rPr>
        <w:t>Рассмотрение рабочих программ</w:t>
      </w:r>
      <w:r w:rsidR="0016069E">
        <w:rPr>
          <w:rFonts w:ascii="Times New Roman" w:hAnsi="Times New Roman" w:cs="Times New Roman"/>
          <w:sz w:val="28"/>
          <w:szCs w:val="28"/>
        </w:rPr>
        <w:t>.</w:t>
      </w:r>
    </w:p>
    <w:p w:rsidR="00CB68C1" w:rsidRPr="00BD0109" w:rsidRDefault="00213C0A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CB68C1" w:rsidRPr="00BD0109">
        <w:rPr>
          <w:rFonts w:ascii="Times New Roman" w:hAnsi="Times New Roman" w:cs="Times New Roman"/>
          <w:sz w:val="28"/>
          <w:szCs w:val="28"/>
        </w:rPr>
        <w:t>к итоговой аттестации обучающихся 11-х и 9-х классов</w:t>
      </w:r>
      <w:r w:rsidR="0016069E">
        <w:rPr>
          <w:rFonts w:ascii="Times New Roman" w:hAnsi="Times New Roman" w:cs="Times New Roman"/>
          <w:sz w:val="28"/>
          <w:szCs w:val="28"/>
        </w:rPr>
        <w:t>.</w:t>
      </w:r>
    </w:p>
    <w:p w:rsidR="00213C0A" w:rsidRDefault="00213C0A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Защита итогового индивидуального проекта учащихся 9-х классов</w:t>
      </w:r>
      <w:r w:rsidR="0016069E">
        <w:rPr>
          <w:rFonts w:ascii="Times New Roman" w:hAnsi="Times New Roman" w:cs="Times New Roman"/>
          <w:sz w:val="28"/>
          <w:szCs w:val="28"/>
        </w:rPr>
        <w:t>.</w:t>
      </w:r>
    </w:p>
    <w:p w:rsidR="00AD48DF" w:rsidRPr="00BD0109" w:rsidRDefault="00AD48DF" w:rsidP="0050374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B68C1" w:rsidRPr="00BD0109" w:rsidRDefault="00CB68C1" w:rsidP="005037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010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Диагностическая деятельность</w:t>
      </w:r>
    </w:p>
    <w:p w:rsidR="0016069E" w:rsidRPr="00BD0109" w:rsidRDefault="0016069E" w:rsidP="0050374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109">
        <w:rPr>
          <w:rFonts w:ascii="Times New Roman" w:hAnsi="Times New Roman" w:cs="Times New Roman"/>
          <w:sz w:val="28"/>
          <w:szCs w:val="28"/>
        </w:rPr>
        <w:t>Педсоветы проводятся в рамках определенного содержания и по определенной технологии, направленной на улучшение, обновление и активизацию деятельности учителей, и стали как формой инновационной деятельности, так и средством обучения этой деятельности.</w:t>
      </w:r>
      <w:r w:rsidRPr="00160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109">
        <w:rPr>
          <w:rFonts w:ascii="Times New Roman" w:hAnsi="Times New Roman" w:cs="Times New Roman"/>
          <w:bCs/>
          <w:sz w:val="28"/>
          <w:szCs w:val="28"/>
        </w:rPr>
        <w:t>В подготовке тематического педсовета, методического семинара, семинара-практикума участвуют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циклы.</w:t>
      </w:r>
      <w:r w:rsidRPr="00BD0109">
        <w:rPr>
          <w:rFonts w:ascii="Times New Roman" w:hAnsi="Times New Roman" w:cs="Times New Roman"/>
          <w:bCs/>
          <w:sz w:val="28"/>
          <w:szCs w:val="28"/>
        </w:rPr>
        <w:t xml:space="preserve"> Наряду с традиционными, используются такие активные формы как работа в творческих микрогруппах, проведение мастер-класса, презентации.</w:t>
      </w:r>
    </w:p>
    <w:p w:rsidR="007652B7" w:rsidRDefault="00CB68C1" w:rsidP="00503745">
      <w:pPr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</w:rPr>
        <w:t>-</w:t>
      </w:r>
      <w:r w:rsidR="00396C77" w:rsidRPr="00BD0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109">
        <w:rPr>
          <w:rFonts w:ascii="Times New Roman" w:hAnsi="Times New Roman" w:cs="Times New Roman"/>
          <w:bCs/>
          <w:sz w:val="28"/>
          <w:szCs w:val="28"/>
        </w:rPr>
        <w:t>Мониторинг успеваемости по русскому языку и математике на начало учебного года</w:t>
      </w:r>
      <w:r w:rsidR="00280DB5" w:rsidRPr="00BD0109">
        <w:rPr>
          <w:rFonts w:ascii="Times New Roman" w:hAnsi="Times New Roman" w:cs="Times New Roman"/>
          <w:bCs/>
          <w:sz w:val="28"/>
          <w:szCs w:val="28"/>
        </w:rPr>
        <w:t>.</w:t>
      </w:r>
      <w:r w:rsidR="00AD48DF" w:rsidRPr="00BD0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109">
        <w:rPr>
          <w:rFonts w:ascii="Times New Roman" w:hAnsi="Times New Roman" w:cs="Times New Roman"/>
          <w:sz w:val="28"/>
          <w:szCs w:val="28"/>
        </w:rPr>
        <w:t>В целом, работа методического совета осуществлялась в со</w:t>
      </w:r>
      <w:r w:rsidRPr="00BD0109">
        <w:rPr>
          <w:rFonts w:ascii="Times New Roman" w:hAnsi="Times New Roman" w:cs="Times New Roman"/>
          <w:sz w:val="28"/>
          <w:szCs w:val="28"/>
        </w:rPr>
        <w:softHyphen/>
        <w:t>ответствии с основны</w:t>
      </w:r>
      <w:r w:rsidR="00C51A22">
        <w:rPr>
          <w:rFonts w:ascii="Times New Roman" w:hAnsi="Times New Roman" w:cs="Times New Roman"/>
          <w:sz w:val="28"/>
          <w:szCs w:val="28"/>
        </w:rPr>
        <w:t>ми направлениями развития школы.</w:t>
      </w:r>
    </w:p>
    <w:p w:rsidR="007652B7" w:rsidRPr="00BD0109" w:rsidRDefault="007652B7" w:rsidP="00503745">
      <w:pPr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8C1" w:rsidRPr="00BD0109" w:rsidRDefault="00CB68C1" w:rsidP="00503745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  Анализируя прохождение программы за 2</w:t>
      </w:r>
      <w:r w:rsidR="0016069E">
        <w:rPr>
          <w:rFonts w:ascii="Times New Roman" w:hAnsi="Times New Roman" w:cs="Times New Roman"/>
          <w:b/>
          <w:sz w:val="28"/>
          <w:szCs w:val="28"/>
        </w:rPr>
        <w:t>019</w:t>
      </w:r>
      <w:r w:rsidR="001D3DB3" w:rsidRPr="00BD0109">
        <w:rPr>
          <w:rFonts w:ascii="Times New Roman" w:hAnsi="Times New Roman" w:cs="Times New Roman"/>
          <w:b/>
          <w:sz w:val="28"/>
          <w:szCs w:val="28"/>
        </w:rPr>
        <w:t>-</w:t>
      </w:r>
      <w:r w:rsidR="0016069E">
        <w:rPr>
          <w:rFonts w:ascii="Times New Roman" w:hAnsi="Times New Roman" w:cs="Times New Roman"/>
          <w:b/>
          <w:sz w:val="28"/>
          <w:szCs w:val="28"/>
        </w:rPr>
        <w:t>2020</w:t>
      </w:r>
      <w:r w:rsidRPr="00BD0109">
        <w:rPr>
          <w:rFonts w:ascii="Times New Roman" w:hAnsi="Times New Roman" w:cs="Times New Roman"/>
          <w:b/>
          <w:sz w:val="28"/>
          <w:szCs w:val="28"/>
        </w:rPr>
        <w:t xml:space="preserve"> учебный год, можно сделать следующие выводы:</w:t>
      </w:r>
    </w:p>
    <w:p w:rsidR="00CB68C1" w:rsidRPr="00BD0109" w:rsidRDefault="00A659C7" w:rsidP="0050374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8C1" w:rsidRPr="00BD0109">
        <w:rPr>
          <w:rFonts w:ascii="Times New Roman" w:hAnsi="Times New Roman" w:cs="Times New Roman"/>
          <w:sz w:val="28"/>
          <w:szCs w:val="28"/>
        </w:rPr>
        <w:t>учителями начал</w:t>
      </w:r>
      <w:r w:rsidR="00216C99" w:rsidRPr="00BD0109">
        <w:rPr>
          <w:rFonts w:ascii="Times New Roman" w:hAnsi="Times New Roman" w:cs="Times New Roman"/>
          <w:sz w:val="28"/>
          <w:szCs w:val="28"/>
        </w:rPr>
        <w:t>ьных классов программы выполнены</w:t>
      </w:r>
      <w:r w:rsidR="00CB68C1" w:rsidRPr="00BD01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="0014659C" w:rsidRPr="00BD0109">
        <w:rPr>
          <w:rFonts w:ascii="Times New Roman" w:hAnsi="Times New Roman" w:cs="Times New Roman"/>
          <w:b/>
          <w:sz w:val="28"/>
          <w:szCs w:val="28"/>
        </w:rPr>
        <w:t>,5</w:t>
      </w:r>
      <w:r w:rsidR="00CB68C1" w:rsidRPr="00BD0109">
        <w:rPr>
          <w:rFonts w:ascii="Times New Roman" w:hAnsi="Times New Roman" w:cs="Times New Roman"/>
          <w:b/>
          <w:sz w:val="28"/>
          <w:szCs w:val="28"/>
        </w:rPr>
        <w:t>%;</w:t>
      </w:r>
    </w:p>
    <w:p w:rsidR="00CB68C1" w:rsidRPr="00BD0109" w:rsidRDefault="00A659C7" w:rsidP="0050374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8C1" w:rsidRPr="00BD0109">
        <w:rPr>
          <w:rFonts w:ascii="Times New Roman" w:hAnsi="Times New Roman" w:cs="Times New Roman"/>
          <w:sz w:val="28"/>
          <w:szCs w:val="28"/>
        </w:rPr>
        <w:t>учите</w:t>
      </w:r>
      <w:r w:rsidR="008C1807" w:rsidRPr="00BD0109">
        <w:rPr>
          <w:rFonts w:ascii="Times New Roman" w:hAnsi="Times New Roman" w:cs="Times New Roman"/>
          <w:sz w:val="28"/>
          <w:szCs w:val="28"/>
        </w:rPr>
        <w:t xml:space="preserve">лями среднего и старшего звена </w:t>
      </w:r>
      <w:r w:rsidR="00CB68C1" w:rsidRPr="00BD0109">
        <w:rPr>
          <w:rFonts w:ascii="Times New Roman" w:hAnsi="Times New Roman" w:cs="Times New Roman"/>
          <w:sz w:val="28"/>
          <w:szCs w:val="28"/>
        </w:rPr>
        <w:t xml:space="preserve">на </w:t>
      </w:r>
      <w:r w:rsidR="0014659C" w:rsidRPr="00BD0109">
        <w:rPr>
          <w:rFonts w:ascii="Times New Roman" w:hAnsi="Times New Roman" w:cs="Times New Roman"/>
          <w:b/>
          <w:sz w:val="28"/>
          <w:szCs w:val="28"/>
        </w:rPr>
        <w:t>99</w:t>
      </w:r>
      <w:r w:rsidR="00CB68C1" w:rsidRPr="00BD0109">
        <w:rPr>
          <w:rFonts w:ascii="Times New Roman" w:hAnsi="Times New Roman" w:cs="Times New Roman"/>
          <w:b/>
          <w:sz w:val="28"/>
          <w:szCs w:val="28"/>
        </w:rPr>
        <w:t>%;</w:t>
      </w:r>
    </w:p>
    <w:p w:rsidR="00CB68C1" w:rsidRPr="00BD0109" w:rsidRDefault="00CB68C1" w:rsidP="00503745">
      <w:pPr>
        <w:pStyle w:val="af7"/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t>100% прохождения программ</w:t>
      </w:r>
      <w:r w:rsidR="00E073E4" w:rsidRPr="00BD0109">
        <w:rPr>
          <w:sz w:val="28"/>
          <w:szCs w:val="28"/>
        </w:rPr>
        <w:t>ного материала</w:t>
      </w:r>
      <w:r w:rsidRPr="00BD0109">
        <w:rPr>
          <w:sz w:val="28"/>
          <w:szCs w:val="28"/>
        </w:rPr>
        <w:t xml:space="preserve"> не произошло по ряду причин, независящих от педагогов, а именно за счет дополнительных выходных дней.</w:t>
      </w:r>
    </w:p>
    <w:p w:rsidR="00E073E4" w:rsidRDefault="00C22FFA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     </w:t>
      </w:r>
      <w:r w:rsidR="00CB68C1" w:rsidRPr="00BD0109">
        <w:rPr>
          <w:rFonts w:ascii="Times New Roman" w:hAnsi="Times New Roman" w:cs="Times New Roman"/>
          <w:sz w:val="28"/>
          <w:szCs w:val="28"/>
        </w:rPr>
        <w:t xml:space="preserve">За </w:t>
      </w:r>
      <w:r w:rsidR="00A659C7">
        <w:rPr>
          <w:rFonts w:ascii="Times New Roman" w:hAnsi="Times New Roman" w:cs="Times New Roman"/>
          <w:sz w:val="28"/>
          <w:szCs w:val="28"/>
        </w:rPr>
        <w:t>2019</w:t>
      </w:r>
      <w:r w:rsidR="001D3DB3" w:rsidRPr="00BD0109">
        <w:rPr>
          <w:rFonts w:ascii="Times New Roman" w:hAnsi="Times New Roman" w:cs="Times New Roman"/>
          <w:sz w:val="28"/>
          <w:szCs w:val="28"/>
        </w:rPr>
        <w:t>-</w:t>
      </w:r>
      <w:r w:rsidR="00A659C7">
        <w:rPr>
          <w:rFonts w:ascii="Times New Roman" w:hAnsi="Times New Roman" w:cs="Times New Roman"/>
          <w:sz w:val="28"/>
          <w:szCs w:val="28"/>
        </w:rPr>
        <w:t>2020</w:t>
      </w:r>
      <w:r w:rsidR="00E073E4" w:rsidRPr="00BD010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CB68C1" w:rsidRPr="00BD0109">
        <w:rPr>
          <w:rFonts w:ascii="Times New Roman" w:hAnsi="Times New Roman" w:cs="Times New Roman"/>
          <w:sz w:val="28"/>
          <w:szCs w:val="28"/>
        </w:rPr>
        <w:t>с целью повышения методического и профессиональног</w:t>
      </w:r>
      <w:r w:rsidR="008C1807" w:rsidRPr="00BD0109">
        <w:rPr>
          <w:rFonts w:ascii="Times New Roman" w:hAnsi="Times New Roman" w:cs="Times New Roman"/>
          <w:sz w:val="28"/>
          <w:szCs w:val="28"/>
        </w:rPr>
        <w:t xml:space="preserve">о мастерства </w:t>
      </w:r>
      <w:r w:rsidR="004C20D2" w:rsidRPr="00BD0109">
        <w:rPr>
          <w:rFonts w:ascii="Times New Roman" w:hAnsi="Times New Roman" w:cs="Times New Roman"/>
          <w:sz w:val="28"/>
          <w:szCs w:val="28"/>
        </w:rPr>
        <w:t>учителя МБОУ СОШ с. Давыденко</w:t>
      </w:r>
      <w:r w:rsidR="00216C99" w:rsidRPr="00BD0109">
        <w:rPr>
          <w:rFonts w:ascii="Times New Roman" w:hAnsi="Times New Roman" w:cs="Times New Roman"/>
          <w:sz w:val="28"/>
          <w:szCs w:val="28"/>
        </w:rPr>
        <w:t>»</w:t>
      </w:r>
      <w:r w:rsidR="00CB68C1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CB68C1" w:rsidRPr="00BD0109">
        <w:rPr>
          <w:rFonts w:ascii="Times New Roman" w:hAnsi="Times New Roman" w:cs="Times New Roman"/>
          <w:sz w:val="28"/>
          <w:szCs w:val="28"/>
        </w:rPr>
        <w:lastRenderedPageBreak/>
        <w:t>принимали участие в районных, республиканских научно</w:t>
      </w:r>
      <w:r w:rsidR="00C14520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CB68C1" w:rsidRPr="00BD0109">
        <w:rPr>
          <w:rFonts w:ascii="Times New Roman" w:hAnsi="Times New Roman" w:cs="Times New Roman"/>
          <w:sz w:val="28"/>
          <w:szCs w:val="28"/>
        </w:rPr>
        <w:t xml:space="preserve">- методических семинарах </w:t>
      </w:r>
      <w:r w:rsidR="008C1807" w:rsidRPr="00BD0109">
        <w:rPr>
          <w:rFonts w:ascii="Times New Roman" w:hAnsi="Times New Roman" w:cs="Times New Roman"/>
          <w:sz w:val="28"/>
          <w:szCs w:val="28"/>
        </w:rPr>
        <w:t>и конференциях</w:t>
      </w:r>
      <w:r w:rsidR="00CB68C1" w:rsidRPr="00BD0109">
        <w:rPr>
          <w:rFonts w:ascii="Times New Roman" w:hAnsi="Times New Roman" w:cs="Times New Roman"/>
          <w:sz w:val="28"/>
          <w:szCs w:val="28"/>
        </w:rPr>
        <w:t>.</w:t>
      </w:r>
    </w:p>
    <w:p w:rsidR="00343E5F" w:rsidRDefault="00343E5F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2B7" w:rsidRPr="00BD0109" w:rsidRDefault="007652B7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4E2F" w:rsidRPr="00BD0109" w:rsidRDefault="00654E2F" w:rsidP="005037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Для поднятия </w:t>
      </w:r>
      <w:r w:rsidR="005B0E46" w:rsidRPr="00BD0109">
        <w:rPr>
          <w:rFonts w:ascii="Times New Roman" w:hAnsi="Times New Roman" w:cs="Times New Roman"/>
          <w:b/>
          <w:sz w:val="28"/>
          <w:szCs w:val="28"/>
        </w:rPr>
        <w:t>педагогического мастерства</w:t>
      </w:r>
      <w:r w:rsidRPr="00BD0109">
        <w:rPr>
          <w:rFonts w:ascii="Times New Roman" w:hAnsi="Times New Roman" w:cs="Times New Roman"/>
          <w:b/>
          <w:sz w:val="28"/>
          <w:szCs w:val="28"/>
        </w:rPr>
        <w:t xml:space="preserve"> и опыта учителя </w:t>
      </w:r>
      <w:r w:rsidR="005B0E46" w:rsidRPr="00BD0109">
        <w:rPr>
          <w:rFonts w:ascii="Times New Roman" w:hAnsi="Times New Roman" w:cs="Times New Roman"/>
          <w:b/>
          <w:sz w:val="28"/>
          <w:szCs w:val="28"/>
        </w:rPr>
        <w:t>участвовали в</w:t>
      </w:r>
      <w:r w:rsidR="007652B7">
        <w:rPr>
          <w:rFonts w:ascii="Times New Roman" w:hAnsi="Times New Roman" w:cs="Times New Roman"/>
          <w:b/>
          <w:sz w:val="28"/>
          <w:szCs w:val="28"/>
        </w:rPr>
        <w:t xml:space="preserve">о внутришкольных и районных </w:t>
      </w:r>
      <w:r w:rsidRPr="00BD0109">
        <w:rPr>
          <w:rFonts w:ascii="Times New Roman" w:hAnsi="Times New Roman" w:cs="Times New Roman"/>
          <w:b/>
          <w:sz w:val="28"/>
          <w:szCs w:val="28"/>
        </w:rPr>
        <w:t>семинарах:</w:t>
      </w:r>
      <w:r w:rsidRPr="00BD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C7" w:rsidRDefault="00A659C7" w:rsidP="00503745">
      <w:pPr>
        <w:pStyle w:val="aa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Начальные классы</w:t>
      </w:r>
      <w:r w:rsidR="007652B7">
        <w:rPr>
          <w:sz w:val="28"/>
          <w:szCs w:val="28"/>
        </w:rPr>
        <w:t xml:space="preserve"> -</w:t>
      </w:r>
      <w:r>
        <w:rPr>
          <w:sz w:val="28"/>
          <w:szCs w:val="28"/>
        </w:rPr>
        <w:t>Авдуева Ф.И., Газмагомадова П.В., Хасанова З.Я., Магомадова М.М., Сухаева Л.Е., Умхаева А.С.</w:t>
      </w:r>
    </w:p>
    <w:p w:rsidR="00654E2F" w:rsidRDefault="00C14520" w:rsidP="00503745">
      <w:pPr>
        <w:pStyle w:val="aa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Математика</w:t>
      </w:r>
      <w:r w:rsidR="00A81A71">
        <w:rPr>
          <w:sz w:val="28"/>
          <w:szCs w:val="28"/>
        </w:rPr>
        <w:t xml:space="preserve"> </w:t>
      </w:r>
      <w:r w:rsidR="007652B7">
        <w:rPr>
          <w:sz w:val="28"/>
          <w:szCs w:val="28"/>
        </w:rPr>
        <w:t>-</w:t>
      </w:r>
      <w:r w:rsidR="003D2D24" w:rsidRPr="00BD0109">
        <w:rPr>
          <w:sz w:val="28"/>
          <w:szCs w:val="28"/>
        </w:rPr>
        <w:t xml:space="preserve"> </w:t>
      </w:r>
      <w:r w:rsidR="00A81A71">
        <w:rPr>
          <w:sz w:val="28"/>
          <w:szCs w:val="28"/>
        </w:rPr>
        <w:t>Хаджиева Д.С.</w:t>
      </w:r>
    </w:p>
    <w:p w:rsidR="007652B7" w:rsidRDefault="007652B7" w:rsidP="00503745">
      <w:pPr>
        <w:pStyle w:val="aa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ОБЖ - Хусенова Т.М.</w:t>
      </w:r>
    </w:p>
    <w:p w:rsidR="00A81A71" w:rsidRPr="00BD0109" w:rsidRDefault="00A81A71" w:rsidP="00503745">
      <w:pPr>
        <w:pStyle w:val="aa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ИЗО-Хусаинова Ф.В.</w:t>
      </w:r>
    </w:p>
    <w:p w:rsidR="00654E2F" w:rsidRPr="00BD0109" w:rsidRDefault="00A659C7" w:rsidP="00503745">
      <w:pPr>
        <w:pStyle w:val="aa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Чеченский язык</w:t>
      </w:r>
      <w:r w:rsidR="00C14520" w:rsidRPr="00BD0109">
        <w:rPr>
          <w:sz w:val="28"/>
          <w:szCs w:val="28"/>
        </w:rPr>
        <w:t xml:space="preserve"> и литература</w:t>
      </w:r>
      <w:r w:rsidR="007652B7">
        <w:rPr>
          <w:sz w:val="28"/>
          <w:szCs w:val="28"/>
        </w:rPr>
        <w:t>-</w:t>
      </w:r>
      <w:r>
        <w:rPr>
          <w:sz w:val="28"/>
          <w:szCs w:val="28"/>
        </w:rPr>
        <w:t xml:space="preserve"> Борщигова </w:t>
      </w:r>
      <w:r w:rsidR="00B21D43" w:rsidRPr="00BD0109">
        <w:rPr>
          <w:sz w:val="28"/>
          <w:szCs w:val="28"/>
        </w:rPr>
        <w:t>С.У.</w:t>
      </w:r>
      <w:r w:rsidR="00C14520" w:rsidRPr="00BD0109">
        <w:rPr>
          <w:sz w:val="28"/>
          <w:szCs w:val="28"/>
        </w:rPr>
        <w:t>, Адаева Т.С.</w:t>
      </w:r>
    </w:p>
    <w:p w:rsidR="00A81A71" w:rsidRPr="007652B7" w:rsidRDefault="00A81A71" w:rsidP="00A81A71">
      <w:pPr>
        <w:pStyle w:val="aa"/>
        <w:spacing w:line="276" w:lineRule="auto"/>
        <w:rPr>
          <w:sz w:val="28"/>
          <w:szCs w:val="28"/>
        </w:rPr>
      </w:pPr>
    </w:p>
    <w:p w:rsidR="003D2D24" w:rsidRPr="00BD0109" w:rsidRDefault="003D2D24" w:rsidP="00503745">
      <w:pPr>
        <w:pStyle w:val="aa"/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t>В рамках реализации проектов «Я сдам ОГЭ», «Я сдам ЕГЭ», учителя</w:t>
      </w:r>
    </w:p>
    <w:p w:rsidR="00D831B7" w:rsidRPr="00BD0109" w:rsidRDefault="003D2D24" w:rsidP="00503745">
      <w:pPr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математики и русского языка приняли участие в предметном мониторинге.</w:t>
      </w:r>
      <w:r w:rsidR="002C0D9A" w:rsidRPr="00BD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8DF" w:rsidRPr="00BD0109" w:rsidRDefault="005E3060" w:rsidP="00503745">
      <w:pPr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Ежегодно МУ «Управление образования Ачхой-Мартановского муниципального района», проводят конкурсы педагогического мастерства.</w:t>
      </w:r>
      <w:r w:rsidR="00B21D43" w:rsidRPr="00BD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E5F" w:rsidRPr="00507D1B" w:rsidRDefault="007652B7" w:rsidP="00503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Авдуева Ф.И</w:t>
      </w:r>
      <w:r w:rsidR="00C14520" w:rsidRPr="00BD0109">
        <w:rPr>
          <w:rFonts w:ascii="Times New Roman" w:hAnsi="Times New Roman" w:cs="Times New Roman"/>
          <w:sz w:val="28"/>
          <w:szCs w:val="28"/>
        </w:rPr>
        <w:t xml:space="preserve">. стала участником конкурса </w:t>
      </w:r>
      <w:r>
        <w:rPr>
          <w:rFonts w:ascii="Times New Roman" w:hAnsi="Times New Roman" w:cs="Times New Roman"/>
          <w:b/>
          <w:sz w:val="28"/>
          <w:szCs w:val="28"/>
        </w:rPr>
        <w:t>«Учитель Года» - 2020</w:t>
      </w:r>
      <w:r w:rsidR="009D2D3C" w:rsidRPr="00BD0109">
        <w:rPr>
          <w:rFonts w:ascii="Times New Roman" w:hAnsi="Times New Roman" w:cs="Times New Roman"/>
          <w:b/>
          <w:sz w:val="28"/>
          <w:szCs w:val="28"/>
        </w:rPr>
        <w:t>.</w:t>
      </w:r>
      <w:r w:rsidR="009D2D3C" w:rsidRPr="00BD01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4520" w:rsidRPr="00BD0109">
        <w:rPr>
          <w:rFonts w:ascii="Times New Roman" w:hAnsi="Times New Roman" w:cs="Times New Roman"/>
          <w:sz w:val="28"/>
          <w:szCs w:val="28"/>
        </w:rPr>
        <w:t xml:space="preserve">Мукадаева Залина Вахитовна </w:t>
      </w:r>
      <w:r w:rsidR="00B21D43" w:rsidRPr="00BD0109">
        <w:rPr>
          <w:rFonts w:ascii="Times New Roman" w:hAnsi="Times New Roman" w:cs="Times New Roman"/>
          <w:sz w:val="28"/>
          <w:szCs w:val="28"/>
        </w:rPr>
        <w:t>стала конкурсантом в конкурсе</w:t>
      </w:r>
      <w:r w:rsidR="005E3060" w:rsidRPr="00BD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«Молодой педагог - 2020</w:t>
      </w:r>
      <w:r w:rsidR="005E3060" w:rsidRPr="00BD0109">
        <w:rPr>
          <w:rFonts w:ascii="Times New Roman" w:hAnsi="Times New Roman" w:cs="Times New Roman"/>
          <w:b/>
          <w:sz w:val="28"/>
          <w:szCs w:val="28"/>
        </w:rPr>
        <w:t>».</w:t>
      </w:r>
    </w:p>
    <w:p w:rsidR="00343E5F" w:rsidRDefault="00343E5F" w:rsidP="00503745">
      <w:pPr>
        <w:pStyle w:val="a9"/>
        <w:spacing w:line="276" w:lineRule="auto"/>
        <w:rPr>
          <w:sz w:val="28"/>
          <w:szCs w:val="28"/>
        </w:rPr>
      </w:pPr>
    </w:p>
    <w:p w:rsidR="00CB68C1" w:rsidRPr="00BD0109" w:rsidRDefault="002C1DE8" w:rsidP="00503745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последние </w:t>
      </w:r>
      <w:r w:rsidR="00507D1B">
        <w:rPr>
          <w:sz w:val="28"/>
          <w:szCs w:val="28"/>
        </w:rPr>
        <w:t>три</w:t>
      </w:r>
      <w:r w:rsidR="00CB68C1" w:rsidRPr="00BD0109">
        <w:rPr>
          <w:sz w:val="28"/>
          <w:szCs w:val="28"/>
        </w:rPr>
        <w:t xml:space="preserve"> года педагоги школы стали активнее выступать на республиканских и районных конференциях, семи</w:t>
      </w:r>
      <w:r w:rsidR="00216C99" w:rsidRPr="00BD0109">
        <w:rPr>
          <w:sz w:val="28"/>
          <w:szCs w:val="28"/>
        </w:rPr>
        <w:t>нарах, публиковать свои статьи.</w:t>
      </w:r>
      <w:r w:rsidR="00E073E4" w:rsidRPr="00BD0109">
        <w:rPr>
          <w:sz w:val="28"/>
          <w:szCs w:val="28"/>
        </w:rPr>
        <w:t xml:space="preserve"> </w:t>
      </w:r>
      <w:r w:rsidR="00CB68C1" w:rsidRPr="00BD0109">
        <w:rPr>
          <w:sz w:val="28"/>
          <w:szCs w:val="28"/>
        </w:rPr>
        <w:t>Стимулом к этому является прежде всего желание поделиться приобретенным педагогическим опытом работы, кроме того</w:t>
      </w:r>
      <w:r w:rsidR="00216C99" w:rsidRPr="00BD0109">
        <w:rPr>
          <w:sz w:val="28"/>
          <w:szCs w:val="28"/>
        </w:rPr>
        <w:t>,</w:t>
      </w:r>
      <w:r w:rsidR="00CB68C1" w:rsidRPr="00BD0109">
        <w:rPr>
          <w:sz w:val="28"/>
          <w:szCs w:val="28"/>
        </w:rPr>
        <w:t xml:space="preserve"> это одно из условий усп</w:t>
      </w:r>
      <w:r w:rsidR="009A5D91" w:rsidRPr="00BD0109">
        <w:rPr>
          <w:sz w:val="28"/>
          <w:szCs w:val="28"/>
        </w:rPr>
        <w:t xml:space="preserve">ешной аттестации педагогов на </w:t>
      </w:r>
      <w:r w:rsidR="00213C0A" w:rsidRPr="00BD0109">
        <w:rPr>
          <w:sz w:val="28"/>
          <w:szCs w:val="28"/>
        </w:rPr>
        <w:t>квалификационную категорию</w:t>
      </w:r>
      <w:r w:rsidR="009A5D91" w:rsidRPr="00BD0109">
        <w:rPr>
          <w:sz w:val="28"/>
          <w:szCs w:val="28"/>
        </w:rPr>
        <w:t xml:space="preserve"> и соответствия занимаемой должности</w:t>
      </w:r>
      <w:r w:rsidR="00503745">
        <w:rPr>
          <w:sz w:val="28"/>
          <w:szCs w:val="28"/>
        </w:rPr>
        <w:t>.</w:t>
      </w:r>
    </w:p>
    <w:p w:rsidR="00E23A79" w:rsidRPr="00BD0109" w:rsidRDefault="00213C0A" w:rsidP="00503745">
      <w:pPr>
        <w:pStyle w:val="af7"/>
        <w:spacing w:line="276" w:lineRule="auto"/>
        <w:jc w:val="both"/>
        <w:rPr>
          <w:sz w:val="28"/>
          <w:szCs w:val="28"/>
        </w:rPr>
      </w:pPr>
      <w:r w:rsidRPr="00BD0109">
        <w:rPr>
          <w:bCs/>
          <w:sz w:val="28"/>
          <w:szCs w:val="28"/>
        </w:rPr>
        <w:t xml:space="preserve">За </w:t>
      </w:r>
      <w:r w:rsidR="000023A3">
        <w:rPr>
          <w:bCs/>
          <w:sz w:val="28"/>
          <w:szCs w:val="28"/>
        </w:rPr>
        <w:t>2019-2020</w:t>
      </w:r>
      <w:r w:rsidR="009A5D91" w:rsidRPr="00BD0109">
        <w:rPr>
          <w:bCs/>
          <w:sz w:val="28"/>
          <w:szCs w:val="28"/>
        </w:rPr>
        <w:t xml:space="preserve"> учебный год</w:t>
      </w:r>
      <w:r w:rsidRPr="00BD0109">
        <w:rPr>
          <w:bCs/>
          <w:sz w:val="28"/>
          <w:szCs w:val="28"/>
        </w:rPr>
        <w:t xml:space="preserve"> </w:t>
      </w:r>
      <w:r w:rsidRPr="00BD0109">
        <w:rPr>
          <w:sz w:val="28"/>
          <w:szCs w:val="28"/>
        </w:rPr>
        <w:t xml:space="preserve">в аттестационную </w:t>
      </w:r>
      <w:r w:rsidRPr="00BD0109">
        <w:rPr>
          <w:bCs/>
          <w:sz w:val="28"/>
          <w:szCs w:val="28"/>
        </w:rPr>
        <w:t xml:space="preserve">комиссию ОУ </w:t>
      </w:r>
      <w:r w:rsidRPr="00BD0109">
        <w:rPr>
          <w:sz w:val="28"/>
          <w:szCs w:val="28"/>
        </w:rPr>
        <w:t xml:space="preserve">было </w:t>
      </w:r>
    </w:p>
    <w:p w:rsidR="00D831B7" w:rsidRDefault="000279D1" w:rsidP="00503745">
      <w:pPr>
        <w:pStyle w:val="af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подано 3 заявления</w:t>
      </w:r>
      <w:r w:rsidR="00213C0A" w:rsidRPr="00BD0109">
        <w:rPr>
          <w:sz w:val="28"/>
          <w:szCs w:val="28"/>
        </w:rPr>
        <w:t xml:space="preserve"> на со</w:t>
      </w:r>
      <w:r w:rsidR="00A80603">
        <w:rPr>
          <w:sz w:val="28"/>
          <w:szCs w:val="28"/>
        </w:rPr>
        <w:t>ответствие занимаемой должности:</w:t>
      </w:r>
    </w:p>
    <w:p w:rsidR="00A81A71" w:rsidRPr="00BD0109" w:rsidRDefault="00A81A71" w:rsidP="00503745">
      <w:pPr>
        <w:pStyle w:val="af7"/>
        <w:spacing w:line="276" w:lineRule="auto"/>
        <w:rPr>
          <w:sz w:val="28"/>
          <w:szCs w:val="28"/>
        </w:rPr>
      </w:pPr>
    </w:p>
    <w:p w:rsidR="00D831B7" w:rsidRPr="00BD0109" w:rsidRDefault="00D262A4" w:rsidP="00503745">
      <w:pPr>
        <w:pStyle w:val="af7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 </w:t>
      </w:r>
    </w:p>
    <w:tbl>
      <w:tblPr>
        <w:tblStyle w:val="1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4253"/>
      </w:tblGrid>
      <w:tr w:rsidR="00D831B7" w:rsidRPr="00BD0109" w:rsidTr="000279D1">
        <w:trPr>
          <w:trHeight w:val="5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B7" w:rsidRPr="00BD0109" w:rsidRDefault="00D831B7" w:rsidP="0050374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D010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  <w:p w:rsidR="00D831B7" w:rsidRPr="00BD0109" w:rsidRDefault="00D831B7" w:rsidP="0050374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D0109">
              <w:rPr>
                <w:rFonts w:ascii="Times New Roman" w:eastAsia="Calibr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BD0109" w:rsidRDefault="00D831B7" w:rsidP="0050374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D0109">
              <w:rPr>
                <w:rFonts w:ascii="Times New Roman" w:eastAsia="Calibri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BD0109" w:rsidRDefault="00D831B7" w:rsidP="0050374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D0109">
              <w:rPr>
                <w:rFonts w:ascii="Times New Roman" w:eastAsia="Calibri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D831B7" w:rsidRPr="00BD0109" w:rsidTr="000279D1">
        <w:trPr>
          <w:trHeight w:hRule="exact" w:val="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B7" w:rsidRPr="00BD0109" w:rsidRDefault="00D831B7" w:rsidP="00503745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B7" w:rsidRPr="00BD0109" w:rsidRDefault="00D831B7" w:rsidP="00503745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B7" w:rsidRPr="00BD0109" w:rsidRDefault="00D831B7" w:rsidP="00503745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831B7" w:rsidRPr="00BD0109" w:rsidTr="000279D1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BD0109" w:rsidRDefault="00D831B7" w:rsidP="00503745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BD0109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Магомадова М.М.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 начальных классов</w:t>
            </w:r>
          </w:p>
          <w:p w:rsidR="000279D1" w:rsidRPr="00BD0109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831B7" w:rsidRPr="00BD0109" w:rsidTr="000279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BD0109" w:rsidRDefault="00D831B7" w:rsidP="00503745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BD0109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Махамаева К.А.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 этики</w:t>
            </w:r>
          </w:p>
          <w:p w:rsidR="000279D1" w:rsidRPr="00BD0109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831B7" w:rsidRPr="00BD0109" w:rsidTr="000279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BD0109" w:rsidRDefault="00D831B7" w:rsidP="00503745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BD0109" w:rsidRDefault="000279D1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Адаева Т.С.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BD0109" w:rsidRDefault="00D831B7" w:rsidP="0050374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0109">
              <w:rPr>
                <w:rFonts w:ascii="Times New Roman" w:eastAsia="Calibri" w:hAnsi="Times New Roman"/>
                <w:sz w:val="28"/>
                <w:szCs w:val="28"/>
              </w:rPr>
              <w:t>Учитель чеченского языка</w:t>
            </w:r>
            <w:r w:rsidR="000279D1">
              <w:rPr>
                <w:rFonts w:ascii="Times New Roman" w:eastAsia="Calibri" w:hAnsi="Times New Roman"/>
                <w:sz w:val="28"/>
                <w:szCs w:val="28"/>
              </w:rPr>
              <w:t xml:space="preserve"> и литературы</w:t>
            </w:r>
          </w:p>
        </w:tc>
      </w:tr>
    </w:tbl>
    <w:p w:rsidR="002C0D9A" w:rsidRPr="00BD0109" w:rsidRDefault="002C0D9A" w:rsidP="00503745">
      <w:pPr>
        <w:pStyle w:val="af7"/>
        <w:spacing w:line="276" w:lineRule="auto"/>
        <w:rPr>
          <w:sz w:val="28"/>
          <w:szCs w:val="28"/>
        </w:rPr>
      </w:pPr>
    </w:p>
    <w:p w:rsidR="00343E5F" w:rsidRDefault="00343E5F" w:rsidP="00503745">
      <w:pPr>
        <w:pStyle w:val="af7"/>
        <w:spacing w:line="276" w:lineRule="auto"/>
        <w:rPr>
          <w:b/>
          <w:i/>
          <w:sz w:val="28"/>
          <w:szCs w:val="28"/>
        </w:rPr>
      </w:pPr>
    </w:p>
    <w:p w:rsidR="00D262A4" w:rsidRPr="00BD0109" w:rsidRDefault="00D262A4" w:rsidP="00503745">
      <w:pPr>
        <w:pStyle w:val="af7"/>
        <w:spacing w:line="276" w:lineRule="auto"/>
        <w:rPr>
          <w:b/>
          <w:i/>
          <w:sz w:val="28"/>
          <w:szCs w:val="28"/>
        </w:rPr>
      </w:pPr>
      <w:r w:rsidRPr="00BD0109">
        <w:rPr>
          <w:b/>
          <w:i/>
          <w:sz w:val="28"/>
          <w:szCs w:val="28"/>
        </w:rPr>
        <w:t>В</w:t>
      </w:r>
      <w:r w:rsidR="0026537C" w:rsidRPr="00BD0109">
        <w:rPr>
          <w:b/>
          <w:i/>
          <w:sz w:val="28"/>
          <w:szCs w:val="28"/>
        </w:rPr>
        <w:t xml:space="preserve">се учителя подтвердили соответствие требованиям. </w:t>
      </w:r>
    </w:p>
    <w:p w:rsidR="00A80603" w:rsidRDefault="00A80603" w:rsidP="00503745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>Написали заявления в аттестационную комиссию МО и Н ЧР на повышение категории: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Хабаева З.Б., Хаджиева Д.С., Магомадова М.М., Хаджиева Д.С.</w:t>
      </w:r>
    </w:p>
    <w:p w:rsidR="00A80603" w:rsidRPr="00BD0109" w:rsidRDefault="00A80603" w:rsidP="00503745">
      <w:pPr>
        <w:pStyle w:val="af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BD0109">
        <w:rPr>
          <w:sz w:val="28"/>
          <w:szCs w:val="28"/>
        </w:rPr>
        <w:t xml:space="preserve"> учителя имеют статус «молодой педагог»;</w:t>
      </w:r>
    </w:p>
    <w:p w:rsidR="00343E5F" w:rsidRPr="002F6FA3" w:rsidRDefault="00A80603" w:rsidP="00503745">
      <w:pPr>
        <w:pStyle w:val="af7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3 учителя – звания «Почетный работник образования»</w:t>
      </w:r>
      <w:r>
        <w:rPr>
          <w:sz w:val="28"/>
          <w:szCs w:val="28"/>
        </w:rPr>
        <w:t>.</w:t>
      </w:r>
    </w:p>
    <w:p w:rsidR="00A81A71" w:rsidRDefault="00A81A71" w:rsidP="00966604">
      <w:pPr>
        <w:pStyle w:val="af7"/>
        <w:spacing w:line="276" w:lineRule="auto"/>
        <w:rPr>
          <w:b/>
          <w:sz w:val="28"/>
          <w:szCs w:val="28"/>
        </w:rPr>
      </w:pPr>
    </w:p>
    <w:p w:rsidR="002C0D9A" w:rsidRPr="00A80603" w:rsidRDefault="000279D1" w:rsidP="00503745">
      <w:pPr>
        <w:pStyle w:val="af7"/>
        <w:spacing w:line="276" w:lineRule="auto"/>
        <w:ind w:firstLine="708"/>
        <w:rPr>
          <w:b/>
          <w:sz w:val="28"/>
          <w:szCs w:val="28"/>
        </w:rPr>
      </w:pPr>
      <w:r w:rsidRPr="00BD0109">
        <w:rPr>
          <w:b/>
          <w:sz w:val="28"/>
          <w:szCs w:val="28"/>
        </w:rPr>
        <w:t xml:space="preserve">Выводы: </w:t>
      </w:r>
      <w:r w:rsidRPr="000279D1">
        <w:rPr>
          <w:sz w:val="28"/>
          <w:szCs w:val="28"/>
        </w:rPr>
        <w:t>на</w:t>
      </w:r>
      <w:r w:rsidR="0081743E" w:rsidRPr="00BD010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2019-2020</w:t>
      </w:r>
      <w:r w:rsidR="0081743E" w:rsidRPr="00BD0109">
        <w:rPr>
          <w:bCs/>
          <w:sz w:val="28"/>
          <w:szCs w:val="28"/>
        </w:rPr>
        <w:t xml:space="preserve"> учебный год</w:t>
      </w:r>
      <w:r w:rsidR="00A80603">
        <w:rPr>
          <w:bCs/>
          <w:sz w:val="28"/>
          <w:szCs w:val="28"/>
        </w:rPr>
        <w:t xml:space="preserve"> т</w:t>
      </w:r>
      <w:r w:rsidR="003534D7" w:rsidRPr="00BD0109">
        <w:rPr>
          <w:sz w:val="28"/>
          <w:szCs w:val="28"/>
        </w:rPr>
        <w:t xml:space="preserve">рудностями в работе по повышению педагогического мастерства и категорийности кадров продолжают оставаться: </w:t>
      </w:r>
      <w:r w:rsidR="003534D7" w:rsidRPr="00BD0109">
        <w:rPr>
          <w:sz w:val="28"/>
          <w:szCs w:val="28"/>
        </w:rPr>
        <w:br/>
        <w:t xml:space="preserve">- эпизодичность эффективных, плодотворных периодов работы учителей предметников на повышение уровня педагогического мастерства; </w:t>
      </w:r>
      <w:r w:rsidR="003534D7" w:rsidRPr="00BD0109">
        <w:rPr>
          <w:sz w:val="28"/>
          <w:szCs w:val="28"/>
        </w:rPr>
        <w:br/>
        <w:t>- низкая активность учителей в отношении обобщения актуального педагогического опыта, как на уровне школы, района, так и республики.</w:t>
      </w:r>
    </w:p>
    <w:p w:rsidR="00A81A71" w:rsidRDefault="00A81A71" w:rsidP="002F6FA3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A43" w:rsidRPr="00BD0109" w:rsidRDefault="00605A43" w:rsidP="00503745">
      <w:pPr>
        <w:tabs>
          <w:tab w:val="left" w:pos="540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605A43" w:rsidRPr="00BD0109" w:rsidRDefault="00605A43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активизировать работу по аттестации на квалификационную категорию</w:t>
      </w:r>
    </w:p>
    <w:p w:rsidR="00605A43" w:rsidRPr="00BD0109" w:rsidRDefault="00605A43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605A43" w:rsidRPr="00BD0109" w:rsidRDefault="00605A43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учителям, не имеющим квалификационную категорию, подготовить представление на соответствие занимаемой должности;</w:t>
      </w:r>
    </w:p>
    <w:p w:rsidR="002C1DE8" w:rsidRDefault="00AA3044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активизировать работу по формированию индивидуального портфолио (методической копилки) достижений.</w:t>
      </w:r>
      <w:r w:rsidR="002C0D9A" w:rsidRPr="00BD01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E5F" w:rsidRDefault="002C0D9A" w:rsidP="00503745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01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66604" w:rsidRDefault="00966604" w:rsidP="00503745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044" w:rsidRPr="00BD0109" w:rsidRDefault="00AA3044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Самообразование педагогических работников</w:t>
      </w:r>
    </w:p>
    <w:p w:rsidR="007E7E2A" w:rsidRPr="00BD0109" w:rsidRDefault="00AA3044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        В текущем учебном году многие учителя обновили темы самообразования, исходя из того, что некоторые темы утратили своей актуальности и в учебном</w:t>
      </w:r>
      <w:r w:rsidR="007E7E2A" w:rsidRPr="00BD0109">
        <w:rPr>
          <w:rFonts w:ascii="Times New Roman" w:hAnsi="Times New Roman" w:cs="Times New Roman"/>
          <w:sz w:val="28"/>
          <w:szCs w:val="28"/>
        </w:rPr>
        <w:t xml:space="preserve"> процессе есть</w:t>
      </w:r>
      <w:r w:rsidRPr="00BD0109">
        <w:rPr>
          <w:rFonts w:ascii="Times New Roman" w:hAnsi="Times New Roman" w:cs="Times New Roman"/>
          <w:sz w:val="28"/>
          <w:szCs w:val="28"/>
        </w:rPr>
        <w:t xml:space="preserve"> изменения, связанные с ФГОС. </w:t>
      </w:r>
    </w:p>
    <w:p w:rsidR="00AA3044" w:rsidRPr="00BD0109" w:rsidRDefault="00AA3044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Меняется подход к уровню преподавания и анализа (самоанализа) урока.</w:t>
      </w:r>
    </w:p>
    <w:p w:rsidR="00AD48DF" w:rsidRPr="00BD0109" w:rsidRDefault="000F2E04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Темы выбраны с учетом преподаваемого предмета и актуальности направления.</w:t>
      </w:r>
    </w:p>
    <w:p w:rsidR="00343E5F" w:rsidRDefault="00AD48DF" w:rsidP="00503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D48DF" w:rsidRPr="00BD0109" w:rsidRDefault="00503745" w:rsidP="00503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Выводы:  </w:t>
      </w:r>
      <w:r w:rsidR="00F877DA" w:rsidRPr="00BD010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D48DF" w:rsidRPr="00BD01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F877DA" w:rsidRPr="00BD01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51BDE" w:rsidRPr="00BD0109">
        <w:rPr>
          <w:rFonts w:ascii="Times New Roman" w:hAnsi="Times New Roman" w:cs="Times New Roman"/>
          <w:sz w:val="28"/>
          <w:szCs w:val="28"/>
        </w:rPr>
        <w:t>План</w:t>
      </w:r>
      <w:r w:rsidR="002C0D9A" w:rsidRPr="00BD0109">
        <w:rPr>
          <w:rFonts w:ascii="Times New Roman" w:hAnsi="Times New Roman" w:cs="Times New Roman"/>
          <w:sz w:val="28"/>
          <w:szCs w:val="28"/>
        </w:rPr>
        <w:t>ы</w:t>
      </w:r>
      <w:r w:rsidR="00451BDE" w:rsidRPr="00BD0109">
        <w:rPr>
          <w:rFonts w:ascii="Times New Roman" w:hAnsi="Times New Roman" w:cs="Times New Roman"/>
          <w:sz w:val="28"/>
          <w:szCs w:val="28"/>
        </w:rPr>
        <w:t xml:space="preserve"> самообразов</w:t>
      </w:r>
      <w:r w:rsidR="00447C67" w:rsidRPr="00BD0109">
        <w:rPr>
          <w:rFonts w:ascii="Times New Roman" w:hAnsi="Times New Roman" w:cs="Times New Roman"/>
          <w:sz w:val="28"/>
          <w:szCs w:val="28"/>
        </w:rPr>
        <w:t>ания предыдущих лет оформлен</w:t>
      </w:r>
      <w:r w:rsidR="00CC0005" w:rsidRPr="00BD0109">
        <w:rPr>
          <w:rFonts w:ascii="Times New Roman" w:hAnsi="Times New Roman" w:cs="Times New Roman"/>
          <w:sz w:val="28"/>
          <w:szCs w:val="28"/>
        </w:rPr>
        <w:t>ы</w:t>
      </w:r>
      <w:r w:rsidR="00447C67" w:rsidRPr="00BD0109">
        <w:rPr>
          <w:rFonts w:ascii="Times New Roman" w:hAnsi="Times New Roman" w:cs="Times New Roman"/>
          <w:sz w:val="28"/>
          <w:szCs w:val="28"/>
        </w:rPr>
        <w:t xml:space="preserve">. </w:t>
      </w:r>
      <w:r w:rsidR="00451BDE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75392C" w:rsidRPr="00BD0109">
        <w:rPr>
          <w:rFonts w:ascii="Times New Roman" w:hAnsi="Times New Roman" w:cs="Times New Roman"/>
          <w:sz w:val="28"/>
          <w:szCs w:val="28"/>
        </w:rPr>
        <w:t>Н</w:t>
      </w:r>
      <w:r w:rsidR="00CC0005" w:rsidRPr="00BD0109">
        <w:rPr>
          <w:rFonts w:ascii="Times New Roman" w:hAnsi="Times New Roman" w:cs="Times New Roman"/>
          <w:sz w:val="28"/>
          <w:szCs w:val="28"/>
        </w:rPr>
        <w:t>о н</w:t>
      </w:r>
      <w:r w:rsidR="0075392C" w:rsidRPr="00BD0109">
        <w:rPr>
          <w:rFonts w:ascii="Times New Roman" w:hAnsi="Times New Roman" w:cs="Times New Roman"/>
          <w:sz w:val="28"/>
          <w:szCs w:val="28"/>
        </w:rPr>
        <w:t>е коммен</w:t>
      </w:r>
      <w:r w:rsidR="000279D1">
        <w:rPr>
          <w:rFonts w:ascii="Times New Roman" w:hAnsi="Times New Roman" w:cs="Times New Roman"/>
          <w:sz w:val="28"/>
          <w:szCs w:val="28"/>
        </w:rPr>
        <w:t>тируется проделанная ра</w:t>
      </w:r>
      <w:r w:rsidR="00B95A06">
        <w:rPr>
          <w:rFonts w:ascii="Times New Roman" w:hAnsi="Times New Roman" w:cs="Times New Roman"/>
          <w:sz w:val="28"/>
          <w:szCs w:val="28"/>
        </w:rPr>
        <w:t xml:space="preserve">бота, не у всех педагогов есть </w:t>
      </w:r>
      <w:r w:rsidR="000279D1">
        <w:rPr>
          <w:rFonts w:ascii="Times New Roman" w:hAnsi="Times New Roman" w:cs="Times New Roman"/>
          <w:sz w:val="28"/>
          <w:szCs w:val="28"/>
        </w:rPr>
        <w:lastRenderedPageBreak/>
        <w:t>методическая копилка</w:t>
      </w:r>
      <w:r w:rsidR="0075392C" w:rsidRPr="00BD0109">
        <w:rPr>
          <w:rFonts w:ascii="Times New Roman" w:hAnsi="Times New Roman" w:cs="Times New Roman"/>
          <w:sz w:val="28"/>
          <w:szCs w:val="28"/>
        </w:rPr>
        <w:t xml:space="preserve">. </w:t>
      </w:r>
      <w:r w:rsidR="00EF7003" w:rsidRPr="00BD0109">
        <w:rPr>
          <w:rFonts w:ascii="Times New Roman" w:hAnsi="Times New Roman" w:cs="Times New Roman"/>
          <w:sz w:val="28"/>
          <w:szCs w:val="28"/>
        </w:rPr>
        <w:t>Отчеты о проделанной раб</w:t>
      </w:r>
      <w:r w:rsidR="00AD48DF" w:rsidRPr="00BD0109">
        <w:rPr>
          <w:rFonts w:ascii="Times New Roman" w:hAnsi="Times New Roman" w:cs="Times New Roman"/>
          <w:sz w:val="28"/>
          <w:szCs w:val="28"/>
        </w:rPr>
        <w:t>оте сформулированы не поэтапно.</w:t>
      </w:r>
    </w:p>
    <w:p w:rsidR="00966604" w:rsidRDefault="00AD48DF" w:rsidP="00503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E04" w:rsidRPr="00BD0109" w:rsidRDefault="000F2E04" w:rsidP="00503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C0005" w:rsidRPr="00BD0109" w:rsidRDefault="007D1CAB" w:rsidP="00503745">
      <w:pPr>
        <w:pStyle w:val="a9"/>
        <w:spacing w:line="276" w:lineRule="auto"/>
        <w:rPr>
          <w:b/>
          <w:sz w:val="28"/>
          <w:szCs w:val="28"/>
        </w:rPr>
      </w:pPr>
      <w:r w:rsidRPr="00BD0109">
        <w:rPr>
          <w:b/>
          <w:sz w:val="28"/>
          <w:szCs w:val="28"/>
        </w:rPr>
        <w:t>-</w:t>
      </w:r>
      <w:r w:rsidR="00F877DA" w:rsidRPr="00BD0109">
        <w:rPr>
          <w:b/>
          <w:sz w:val="28"/>
          <w:szCs w:val="28"/>
        </w:rPr>
        <w:t xml:space="preserve"> </w:t>
      </w:r>
      <w:r w:rsidRPr="00BD0109">
        <w:rPr>
          <w:b/>
          <w:sz w:val="28"/>
          <w:szCs w:val="28"/>
        </w:rPr>
        <w:t xml:space="preserve"> </w:t>
      </w:r>
      <w:r w:rsidR="00F877DA" w:rsidRPr="00BD0109">
        <w:rPr>
          <w:sz w:val="28"/>
          <w:szCs w:val="28"/>
        </w:rPr>
        <w:t>учителям,</w:t>
      </w:r>
      <w:r w:rsidRPr="00BD0109">
        <w:rPr>
          <w:sz w:val="28"/>
          <w:szCs w:val="28"/>
        </w:rPr>
        <w:t xml:space="preserve"> у</w:t>
      </w:r>
      <w:r w:rsidRPr="00BD0109">
        <w:rPr>
          <w:b/>
          <w:sz w:val="28"/>
          <w:szCs w:val="28"/>
        </w:rPr>
        <w:t xml:space="preserve"> </w:t>
      </w:r>
      <w:r w:rsidRPr="00BD0109">
        <w:rPr>
          <w:sz w:val="28"/>
          <w:szCs w:val="28"/>
        </w:rPr>
        <w:t>которых есть замечания</w:t>
      </w:r>
      <w:r w:rsidRPr="00BD0109">
        <w:rPr>
          <w:b/>
          <w:sz w:val="28"/>
          <w:szCs w:val="28"/>
        </w:rPr>
        <w:t xml:space="preserve"> </w:t>
      </w:r>
      <w:r w:rsidR="00235CDC" w:rsidRPr="00BD0109">
        <w:rPr>
          <w:sz w:val="28"/>
          <w:szCs w:val="28"/>
        </w:rPr>
        <w:t>необходимо</w:t>
      </w:r>
      <w:r w:rsidR="00235CDC" w:rsidRPr="00BD0109">
        <w:rPr>
          <w:b/>
          <w:sz w:val="28"/>
          <w:szCs w:val="28"/>
        </w:rPr>
        <w:t xml:space="preserve"> </w:t>
      </w:r>
      <w:r w:rsidRPr="00BD0109">
        <w:rPr>
          <w:sz w:val="28"/>
          <w:szCs w:val="28"/>
        </w:rPr>
        <w:t xml:space="preserve">привести планы </w:t>
      </w:r>
      <w:r w:rsidR="00EF7003" w:rsidRPr="00BD0109">
        <w:rPr>
          <w:sz w:val="28"/>
          <w:szCs w:val="28"/>
        </w:rPr>
        <w:t>по самообразованию в порядок по требованию положения;</w:t>
      </w:r>
    </w:p>
    <w:p w:rsidR="002C0D9A" w:rsidRPr="00BD0109" w:rsidRDefault="000F2E04" w:rsidP="00503745">
      <w:pPr>
        <w:pStyle w:val="a9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- активизировать работу по формированию индивидуального портфолио </w:t>
      </w:r>
    </w:p>
    <w:p w:rsidR="000F2E04" w:rsidRPr="00BD0109" w:rsidRDefault="000F2E04" w:rsidP="00503745">
      <w:pPr>
        <w:pStyle w:val="a9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(м</w:t>
      </w:r>
      <w:r w:rsidR="00EF7003" w:rsidRPr="00BD0109">
        <w:rPr>
          <w:sz w:val="28"/>
          <w:szCs w:val="28"/>
        </w:rPr>
        <w:t>етодической копилки) достижений;</w:t>
      </w:r>
    </w:p>
    <w:p w:rsidR="00235CDC" w:rsidRDefault="00235CDC" w:rsidP="00503745">
      <w:pPr>
        <w:pStyle w:val="a9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- учителям необходимо проводить семинар по итогам проделанной работы по самообразованию.</w:t>
      </w:r>
    </w:p>
    <w:p w:rsidR="00966604" w:rsidRPr="00BD0109" w:rsidRDefault="00966604" w:rsidP="00503745">
      <w:pPr>
        <w:pStyle w:val="a9"/>
        <w:spacing w:line="276" w:lineRule="auto"/>
        <w:rPr>
          <w:sz w:val="28"/>
          <w:szCs w:val="28"/>
        </w:rPr>
      </w:pPr>
    </w:p>
    <w:p w:rsidR="00343E5F" w:rsidRDefault="00343E5F" w:rsidP="0050374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72B5" w:rsidRPr="00BD0109" w:rsidRDefault="0014659C" w:rsidP="0050374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В соо</w:t>
      </w:r>
      <w:r w:rsidR="000279D1">
        <w:rPr>
          <w:rFonts w:ascii="Times New Roman" w:hAnsi="Times New Roman" w:cs="Times New Roman"/>
          <w:b/>
          <w:sz w:val="28"/>
          <w:szCs w:val="28"/>
        </w:rPr>
        <w:t>тветствии с планом работы в 2019</w:t>
      </w:r>
      <w:r w:rsidR="00503745" w:rsidRPr="00503745">
        <w:rPr>
          <w:rFonts w:ascii="Times New Roman" w:hAnsi="Times New Roman" w:cs="Times New Roman"/>
          <w:sz w:val="28"/>
          <w:szCs w:val="28"/>
        </w:rPr>
        <w:t>-</w:t>
      </w:r>
      <w:r w:rsidR="000279D1">
        <w:rPr>
          <w:rFonts w:ascii="Times New Roman" w:hAnsi="Times New Roman" w:cs="Times New Roman"/>
          <w:b/>
          <w:sz w:val="28"/>
          <w:szCs w:val="28"/>
        </w:rPr>
        <w:t>2020</w:t>
      </w:r>
      <w:r w:rsidRPr="00BD0109">
        <w:rPr>
          <w:rFonts w:ascii="Times New Roman" w:hAnsi="Times New Roman" w:cs="Times New Roman"/>
          <w:b/>
          <w:sz w:val="28"/>
          <w:szCs w:val="28"/>
        </w:rPr>
        <w:t xml:space="preserve"> учебном году состоялось </w:t>
      </w:r>
      <w:r w:rsidR="000279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3E1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D0109">
        <w:rPr>
          <w:rFonts w:ascii="Times New Roman" w:hAnsi="Times New Roman" w:cs="Times New Roman"/>
          <w:b/>
          <w:sz w:val="28"/>
          <w:szCs w:val="28"/>
        </w:rPr>
        <w:t>заседаний методического совета.</w:t>
      </w:r>
      <w:r w:rsidR="00C572B5" w:rsidRPr="00BD0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572B5" w:rsidRPr="00BD0109" w:rsidRDefault="00C572B5" w:rsidP="0050374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E5F" w:rsidRPr="007320CF" w:rsidRDefault="00C572B5" w:rsidP="00503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10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Реализация задач науч</w:t>
      </w:r>
      <w:r w:rsidR="000279D1">
        <w:rPr>
          <w:rFonts w:ascii="Times New Roman" w:eastAsia="Times New Roman" w:hAnsi="Times New Roman" w:cs="Times New Roman"/>
          <w:color w:val="000000"/>
          <w:sz w:val="28"/>
          <w:szCs w:val="28"/>
        </w:rPr>
        <w:t>но - методической работы на 2019-2020</w:t>
      </w:r>
      <w:r w:rsidRPr="00BD0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7320CF" w:rsidRPr="00503745" w:rsidRDefault="007320CF" w:rsidP="0050374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7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Заседания методических советов</w:t>
      </w:r>
    </w:p>
    <w:p w:rsidR="007320CF" w:rsidRPr="00503745" w:rsidRDefault="007320CF" w:rsidP="0050374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7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 Реализация задач научно</w:t>
      </w:r>
      <w:r w:rsidRPr="00F52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037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методической работы на 2019-2020 учебный год.</w:t>
      </w:r>
    </w:p>
    <w:p w:rsidR="007320CF" w:rsidRPr="007320CF" w:rsidRDefault="007320CF" w:rsidP="0050374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41"/>
        <w:tblW w:w="9639" w:type="dxa"/>
        <w:tblInd w:w="-572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7320CF" w:rsidRPr="007320CF" w:rsidTr="002F6FA3">
        <w:tc>
          <w:tcPr>
            <w:tcW w:w="7797" w:type="dxa"/>
            <w:vAlign w:val="center"/>
          </w:tcPr>
          <w:p w:rsidR="007320CF" w:rsidRPr="00503745" w:rsidRDefault="007320CF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2" w:type="dxa"/>
            <w:vAlign w:val="center"/>
          </w:tcPr>
          <w:p w:rsidR="007320CF" w:rsidRPr="00503745" w:rsidRDefault="007320CF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0063A" w:rsidRPr="007320CF" w:rsidTr="002F6FA3">
        <w:trPr>
          <w:cantSplit/>
          <w:trHeight w:hRule="exact" w:val="1766"/>
        </w:trPr>
        <w:tc>
          <w:tcPr>
            <w:tcW w:w="7797" w:type="dxa"/>
          </w:tcPr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1. Анализ методической работы за 2019-2020 учебный год</w:t>
            </w: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2. Утверждение планов МС на 2019-2020 учебный год.</w:t>
            </w: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3.Утверждение рабочих программ.</w:t>
            </w: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5. Взаимопосещение уроков(график)</w:t>
            </w: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Основные задачи методического Совета на новый уч. год</w:t>
            </w: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2. Утверждение планов МС и МО на 2019-2020 учебный год.</w:t>
            </w: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3. Утверждение рабочих программ.</w:t>
            </w: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4. Определение наставничества.</w:t>
            </w: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5. Взаимопосещение уроков (график)</w:t>
            </w:r>
          </w:p>
          <w:p w:rsidR="00E0063A" w:rsidRPr="00503745" w:rsidRDefault="00E0063A" w:rsidP="0050374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63A" w:rsidRPr="00503745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4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0063A" w:rsidRPr="00503745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503745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3A" w:rsidRPr="007320CF" w:rsidTr="002F6FA3">
        <w:trPr>
          <w:cantSplit/>
          <w:trHeight w:hRule="exact" w:val="2557"/>
        </w:trPr>
        <w:tc>
          <w:tcPr>
            <w:tcW w:w="7797" w:type="dxa"/>
          </w:tcPr>
          <w:p w:rsidR="00E0063A" w:rsidRPr="00E0063A" w:rsidRDefault="00E0063A" w:rsidP="00503745">
            <w:pPr>
              <w:pStyle w:val="aa"/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0063A">
              <w:rPr>
                <w:rFonts w:eastAsia="Calibri"/>
                <w:sz w:val="28"/>
                <w:szCs w:val="28"/>
              </w:rPr>
              <w:t>Знакомство с особенностями преподавания в новом учебном году.</w:t>
            </w:r>
          </w:p>
          <w:p w:rsidR="00E0063A" w:rsidRPr="00E0063A" w:rsidRDefault="00E0063A" w:rsidP="00503745">
            <w:pPr>
              <w:pStyle w:val="aa"/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0063A">
              <w:rPr>
                <w:rFonts w:eastAsia="Calibri"/>
                <w:sz w:val="28"/>
                <w:szCs w:val="28"/>
              </w:rPr>
              <w:t>Принятие решения об обобщении ППО учителей.</w:t>
            </w:r>
          </w:p>
          <w:p w:rsidR="00E0063A" w:rsidRPr="00E0063A" w:rsidRDefault="00E0063A" w:rsidP="00503745">
            <w:pPr>
              <w:pStyle w:val="aa"/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0063A">
              <w:rPr>
                <w:rFonts w:eastAsia="Calibri"/>
                <w:sz w:val="28"/>
                <w:szCs w:val="28"/>
              </w:rPr>
              <w:t>Определение тем самообразования учителей на новый учебный год.</w:t>
            </w:r>
          </w:p>
          <w:p w:rsidR="00E0063A" w:rsidRPr="00F52505" w:rsidRDefault="00F52505" w:rsidP="00F525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063A" w:rsidRPr="00F52505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предметных недель;</w:t>
            </w:r>
          </w:p>
          <w:p w:rsidR="00E0063A" w:rsidRPr="00F5250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0063A" w:rsidRPr="007320CF" w:rsidTr="002F6FA3">
        <w:trPr>
          <w:cantSplit/>
          <w:trHeight w:hRule="exact" w:val="2503"/>
        </w:trPr>
        <w:tc>
          <w:tcPr>
            <w:tcW w:w="7797" w:type="dxa"/>
          </w:tcPr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Участие в конкурсах профессионального мастерства учителей ОУ.                                                        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2. Система работы наставников с молодыми учителями.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3. Итоги участия в школьной олимпиаде школьников.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4. Состояние работы по повышению квалификации учителей: аттестация педагогических работников.</w:t>
            </w:r>
          </w:p>
        </w:tc>
        <w:tc>
          <w:tcPr>
            <w:tcW w:w="1842" w:type="dxa"/>
          </w:tcPr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3A" w:rsidRPr="007320CF" w:rsidTr="002F6FA3">
        <w:trPr>
          <w:cantSplit/>
          <w:trHeight w:hRule="exact" w:val="3767"/>
        </w:trPr>
        <w:tc>
          <w:tcPr>
            <w:tcW w:w="7797" w:type="dxa"/>
          </w:tcPr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1. Итоги работы Методического Совета в 1-полугодии.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2. Выполнение решений предыдущего заседания.</w:t>
            </w:r>
          </w:p>
          <w:p w:rsidR="00E0063A" w:rsidRPr="00CF0EA5" w:rsidRDefault="00E0063A" w:rsidP="005037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0EA5">
              <w:rPr>
                <w:rFonts w:ascii="Times New Roman" w:hAnsi="Times New Roman" w:cs="Times New Roman"/>
                <w:sz w:val="28"/>
                <w:szCs w:val="28"/>
              </w:rPr>
              <w:t>. Основные требования к организации исследовательской работы (ИИП)</w:t>
            </w: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 xml:space="preserve"> и ВПР.</w:t>
            </w:r>
          </w:p>
          <w:p w:rsidR="00E0063A" w:rsidRPr="00CF0EA5" w:rsidRDefault="00E0063A" w:rsidP="005037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EA5">
              <w:rPr>
                <w:rFonts w:ascii="Times New Roman" w:hAnsi="Times New Roman" w:cs="Times New Roman"/>
                <w:sz w:val="28"/>
                <w:szCs w:val="28"/>
              </w:rPr>
              <w:t>. Методические и психологические аспекты обеспечения качества. проведения итоговой аттестации в форме ОГЭ и ЕГЭ.</w:t>
            </w:r>
          </w:p>
          <w:p w:rsidR="00E0063A" w:rsidRPr="00CF0EA5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0EA5">
              <w:rPr>
                <w:rFonts w:ascii="Times New Roman" w:hAnsi="Times New Roman" w:cs="Times New Roman"/>
                <w:sz w:val="28"/>
                <w:szCs w:val="28"/>
              </w:rPr>
              <w:t>. Результативность методической работы за первое полугодие, состояние работы по повышению квалификации учителей.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3A" w:rsidRPr="007320CF" w:rsidTr="002F6FA3">
        <w:trPr>
          <w:cantSplit/>
          <w:trHeight w:hRule="exact" w:val="1993"/>
        </w:trPr>
        <w:tc>
          <w:tcPr>
            <w:tcW w:w="7797" w:type="dxa"/>
          </w:tcPr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1. Защита ИИП.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2. Основные требования к подготовке организации и проведению ВПР в соответствии с графиком ЦОКО.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3. Организация проведения мониторинга по плану школы.</w:t>
            </w: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3A" w:rsidRPr="00E0063A" w:rsidRDefault="00E0063A" w:rsidP="00503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063A" w:rsidRPr="00E0063A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604" w:rsidRPr="000C1620" w:rsidTr="002F6FA3">
        <w:trPr>
          <w:trHeight w:hRule="exact" w:val="1752"/>
        </w:trPr>
        <w:tc>
          <w:tcPr>
            <w:tcW w:w="7797" w:type="dxa"/>
          </w:tcPr>
          <w:p w:rsidR="00966604" w:rsidRPr="00966604" w:rsidRDefault="00966604" w:rsidP="00891E76">
            <w:pPr>
              <w:tabs>
                <w:tab w:val="left" w:pos="26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666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1. Итоги методической работы за учебный год.</w:t>
            </w:r>
          </w:p>
          <w:p w:rsidR="00966604" w:rsidRPr="00966604" w:rsidRDefault="00966604" w:rsidP="00891E76">
            <w:pPr>
              <w:tabs>
                <w:tab w:val="left" w:pos="26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666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2. Планирование работы ШМО на 2020-2021 учебный год.</w:t>
            </w:r>
          </w:p>
          <w:p w:rsidR="00966604" w:rsidRPr="00966604" w:rsidRDefault="00966604" w:rsidP="00891E76">
            <w:pPr>
              <w:tabs>
                <w:tab w:val="left" w:pos="26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666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3. Внедрение новых педагогических технологий в ОУ.</w:t>
            </w:r>
          </w:p>
          <w:p w:rsidR="00966604" w:rsidRPr="00966604" w:rsidRDefault="00966604" w:rsidP="00891E76">
            <w:pPr>
              <w:tabs>
                <w:tab w:val="left" w:pos="262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666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4. Утверждение проекта плана работы на 2020-2021 учебный год.</w:t>
            </w:r>
          </w:p>
        </w:tc>
        <w:tc>
          <w:tcPr>
            <w:tcW w:w="1842" w:type="dxa"/>
          </w:tcPr>
          <w:p w:rsidR="00966604" w:rsidRPr="00966604" w:rsidRDefault="00966604" w:rsidP="00891E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966604" w:rsidRPr="00966604" w:rsidRDefault="00966604" w:rsidP="00891E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666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Май </w:t>
            </w:r>
          </w:p>
          <w:p w:rsidR="00966604" w:rsidRPr="00966604" w:rsidRDefault="00966604" w:rsidP="00891E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612250" w:rsidRDefault="00612250" w:rsidP="00F52505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67C37" w:rsidRDefault="00067C37" w:rsidP="00503745">
      <w:pPr>
        <w:tabs>
          <w:tab w:val="left" w:pos="540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67C37" w:rsidRDefault="00067C37" w:rsidP="00067C37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недели.</w:t>
      </w:r>
    </w:p>
    <w:p w:rsidR="00AD48DF" w:rsidRDefault="00CB68C1" w:rsidP="00503745">
      <w:pPr>
        <w:tabs>
          <w:tab w:val="left" w:pos="540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Повышению педагогич</w:t>
      </w:r>
      <w:r w:rsidR="00F54BBF" w:rsidRPr="00BD0109">
        <w:rPr>
          <w:rFonts w:ascii="Times New Roman" w:hAnsi="Times New Roman" w:cs="Times New Roman"/>
          <w:b/>
          <w:sz w:val="28"/>
          <w:szCs w:val="28"/>
        </w:rPr>
        <w:t xml:space="preserve">еского мастерства способствовали </w:t>
      </w:r>
      <w:r w:rsidRPr="00BD0109">
        <w:rPr>
          <w:rFonts w:ascii="Times New Roman" w:hAnsi="Times New Roman" w:cs="Times New Roman"/>
          <w:b/>
          <w:sz w:val="28"/>
          <w:szCs w:val="28"/>
        </w:rPr>
        <w:t xml:space="preserve">и творческие </w:t>
      </w:r>
      <w:r w:rsidR="00300756" w:rsidRPr="00BD0109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Pr="00BD0109">
        <w:rPr>
          <w:rFonts w:ascii="Times New Roman" w:hAnsi="Times New Roman" w:cs="Times New Roman"/>
          <w:b/>
          <w:sz w:val="28"/>
          <w:szCs w:val="28"/>
        </w:rPr>
        <w:t>недели:</w:t>
      </w:r>
    </w:p>
    <w:p w:rsidR="00612250" w:rsidRPr="00BD0109" w:rsidRDefault="00612250" w:rsidP="00503745">
      <w:pPr>
        <w:tabs>
          <w:tab w:val="left" w:pos="540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12250" w:rsidRPr="003A50C0" w:rsidRDefault="00612250" w:rsidP="00503745">
      <w:pPr>
        <w:shd w:val="clear" w:color="auto" w:fill="FFFFFF"/>
        <w:tabs>
          <w:tab w:val="left" w:pos="0"/>
        </w:tabs>
        <w:spacing w:after="0"/>
        <w:ind w:left="-284"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A50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Основная цель проведения предметной недели:</w:t>
      </w:r>
    </w:p>
    <w:p w:rsidR="00612250" w:rsidRPr="003A50C0" w:rsidRDefault="00612250" w:rsidP="00503745">
      <w:pPr>
        <w:shd w:val="clear" w:color="auto" w:fill="FFFFFF"/>
        <w:tabs>
          <w:tab w:val="left" w:pos="0"/>
        </w:tabs>
        <w:spacing w:after="0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-повышение интереса учащихся к математике, физике, </w:t>
      </w:r>
      <w:hyperlink r:id="rId8" w:tgtFrame="_blank" w:history="1">
        <w:r w:rsidRPr="003A50C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информатике</w:t>
        </w:r>
      </w:hyperlink>
      <w:r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12250" w:rsidRPr="003A50C0" w:rsidRDefault="00612250" w:rsidP="00503745">
      <w:pPr>
        <w:shd w:val="clear" w:color="auto" w:fill="FFFFFF"/>
        <w:tabs>
          <w:tab w:val="left" w:pos="0"/>
        </w:tabs>
        <w:spacing w:after="0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-формирование познавательной активности, кругозора;</w:t>
      </w:r>
    </w:p>
    <w:p w:rsidR="00612250" w:rsidRPr="003A50C0" w:rsidRDefault="00612250" w:rsidP="00503745">
      <w:pPr>
        <w:shd w:val="clear" w:color="auto" w:fill="FFFFFF"/>
        <w:tabs>
          <w:tab w:val="left" w:pos="0"/>
        </w:tabs>
        <w:spacing w:after="0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-развитие логического мышления.</w:t>
      </w:r>
    </w:p>
    <w:p w:rsidR="00612250" w:rsidRDefault="00612250" w:rsidP="00503745">
      <w:pPr>
        <w:shd w:val="clear" w:color="auto" w:fill="FFFFFF"/>
        <w:tabs>
          <w:tab w:val="left" w:pos="0"/>
        </w:tabs>
        <w:spacing w:after="0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-выявление «одаренных детей».</w:t>
      </w:r>
    </w:p>
    <w:p w:rsidR="00612250" w:rsidRPr="003A50C0" w:rsidRDefault="00612250" w:rsidP="00503745">
      <w:pPr>
        <w:shd w:val="clear" w:color="auto" w:fill="FFFFFF"/>
        <w:tabs>
          <w:tab w:val="left" w:pos="0"/>
        </w:tabs>
        <w:spacing w:after="0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250" w:rsidRPr="003A50C0" w:rsidRDefault="00612250" w:rsidP="00503745">
      <w:pPr>
        <w:shd w:val="clear" w:color="auto" w:fill="FFFFFF"/>
        <w:spacing w:after="0"/>
        <w:ind w:left="-284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63A" w:rsidRDefault="00612250" w:rsidP="00503745">
      <w:pPr>
        <w:shd w:val="clear" w:color="auto" w:fill="FFFFFF"/>
        <w:spacing w:after="0"/>
        <w:ind w:lef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A50C0">
        <w:rPr>
          <w:rFonts w:ascii="Times New Roman" w:eastAsia="Times New Roman" w:hAnsi="Times New Roman" w:cs="Times New Roman"/>
          <w:sz w:val="28"/>
          <w:szCs w:val="28"/>
        </w:rPr>
        <w:t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</w:t>
      </w:r>
    </w:p>
    <w:p w:rsidR="00612250" w:rsidRDefault="00612250" w:rsidP="00503745">
      <w:pPr>
        <w:shd w:val="clear" w:color="auto" w:fill="FFFFFF"/>
        <w:spacing w:after="0"/>
        <w:ind w:left="-284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12250" w:rsidRPr="00612250" w:rsidRDefault="00612250" w:rsidP="005037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7C37" w:rsidRDefault="00E0063A" w:rsidP="005037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067C37" w:rsidRDefault="00067C37" w:rsidP="005037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063A" w:rsidRPr="00264B91" w:rsidRDefault="00E0063A" w:rsidP="005037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График</w:t>
      </w:r>
    </w:p>
    <w:p w:rsidR="00E0063A" w:rsidRPr="00264B91" w:rsidRDefault="00E0063A" w:rsidP="005037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264B91" w:rsidRPr="0026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 предметных</w:t>
      </w:r>
      <w:r w:rsidR="0026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3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недель </w:t>
      </w:r>
      <w:r w:rsidRPr="0026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(5-11 классы)</w:t>
      </w:r>
    </w:p>
    <w:p w:rsidR="00E0063A" w:rsidRPr="00E0063A" w:rsidRDefault="00E0063A" w:rsidP="005037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859" w:type="dxa"/>
        <w:shd w:val="clear" w:color="auto" w:fill="C4BC9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2410"/>
        <w:gridCol w:w="2976"/>
      </w:tblGrid>
      <w:tr w:rsidR="00E0063A" w:rsidRPr="00612250" w:rsidTr="002F6FA3">
        <w:trPr>
          <w:trHeight w:hRule="exact" w:val="1113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 п/п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Название предметной недели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 проведение</w:t>
            </w:r>
          </w:p>
        </w:tc>
      </w:tr>
      <w:tr w:rsidR="00E0063A" w:rsidRPr="00612250" w:rsidTr="002F6FA3">
        <w:trPr>
          <w:trHeight w:val="1719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русского языка и литературы</w:t>
            </w: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18.11.-23.11.2019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4B91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Гоева С.В., 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Салмурзаева З.С., Абдикадирова  З.А.</w:t>
            </w:r>
          </w:p>
        </w:tc>
      </w:tr>
      <w:tr w:rsidR="00E0063A" w:rsidRPr="00612250" w:rsidTr="002F6FA3">
        <w:trPr>
          <w:trHeight w:val="1901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истории и обществознания</w:t>
            </w: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16.12.-21.12.2019 г.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Мукадаева З.В.,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Хабаева Д.А.</w:t>
            </w:r>
          </w:p>
        </w:tc>
      </w:tr>
      <w:tr w:rsidR="00E0063A" w:rsidRPr="00612250" w:rsidTr="002F6FA3">
        <w:trPr>
          <w:trHeight w:hRule="exact" w:val="1863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математики ИКТ и</w:t>
            </w: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20.01.-25.01.2020 г.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4B91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Хабаева З.Б.,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Хасанова Э.Я., Зурканаев М.И.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0063A" w:rsidRPr="00612250" w:rsidTr="002F6FA3">
        <w:trPr>
          <w:trHeight w:hRule="exact" w:val="1805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612250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Неделя химии </w:t>
            </w:r>
            <w:r w:rsidR="00E0063A"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биологии</w:t>
            </w: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03.02.-08.02.2020 г.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Хаджиева Д.С.,</w:t>
            </w:r>
          </w:p>
          <w:p w:rsidR="00E0063A" w:rsidRPr="00612250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Магомадова З.М.</w:t>
            </w:r>
          </w:p>
        </w:tc>
      </w:tr>
      <w:tr w:rsidR="00E0063A" w:rsidRPr="00612250" w:rsidTr="002F6FA3">
        <w:trPr>
          <w:trHeight w:hRule="exact" w:val="1811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чеченского языка и литературы</w:t>
            </w: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2250">
              <w:rPr>
                <w:rFonts w:ascii="Times New Roman" w:eastAsia="Times New Roman" w:hAnsi="Times New Roman" w:cs="Times New Roman"/>
                <w:sz w:val="28"/>
                <w:szCs w:val="24"/>
              </w:rPr>
              <w:t>20.04.-25.04.2020 г.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612250" w:rsidRDefault="00264B91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Борщигова С.У., Эльжуева З.Х.</w:t>
            </w:r>
          </w:p>
        </w:tc>
      </w:tr>
      <w:tr w:rsidR="00E0063A" w:rsidRPr="00067C37" w:rsidTr="002F6FA3">
        <w:trPr>
          <w:trHeight w:hRule="exact" w:val="1951"/>
        </w:trPr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067C37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67C3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067C37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67C3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Метапредметная неделя</w:t>
            </w:r>
          </w:p>
        </w:tc>
        <w:tc>
          <w:tcPr>
            <w:tcW w:w="241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067C37" w:rsidRDefault="00E0063A" w:rsidP="00503745">
            <w:pPr>
              <w:shd w:val="clear" w:color="auto" w:fill="FFFFFF"/>
              <w:spacing w:before="15" w:after="15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67C3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11.03.-16.03.2020г.</w:t>
            </w:r>
          </w:p>
        </w:tc>
        <w:tc>
          <w:tcPr>
            <w:tcW w:w="29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063A" w:rsidRPr="00067C37" w:rsidRDefault="00E0063A" w:rsidP="00503745">
            <w:pPr>
              <w:shd w:val="clear" w:color="auto" w:fill="FFFFFF"/>
              <w:spacing w:before="15" w:after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67C3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Учителя предметники</w:t>
            </w:r>
          </w:p>
        </w:tc>
      </w:tr>
    </w:tbl>
    <w:p w:rsidR="00E0063A" w:rsidRPr="00E0063A" w:rsidRDefault="00E0063A" w:rsidP="00503745">
      <w:pPr>
        <w:spacing w:after="0"/>
        <w:ind w:righ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273A" w:rsidRDefault="0095273A" w:rsidP="00C305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0063A" w:rsidRPr="00A81A71" w:rsidRDefault="00E0063A" w:rsidP="005037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1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E0063A" w:rsidRPr="00A81A71" w:rsidRDefault="00E0063A" w:rsidP="005037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1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64B91" w:rsidRPr="00A81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роведения </w:t>
      </w:r>
      <w:r w:rsidR="00C305A0" w:rsidRPr="00A81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предметной </w:t>
      </w:r>
      <w:r w:rsidRPr="00A81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недели в начальной школе</w:t>
      </w:r>
    </w:p>
    <w:tbl>
      <w:tblPr>
        <w:tblStyle w:val="51"/>
        <w:tblW w:w="10065" w:type="dxa"/>
        <w:tblInd w:w="-856" w:type="dxa"/>
        <w:tblLook w:val="04A0" w:firstRow="1" w:lastRow="0" w:firstColumn="1" w:lastColumn="0" w:noHBand="0" w:noVBand="1"/>
      </w:tblPr>
      <w:tblGrid>
        <w:gridCol w:w="617"/>
        <w:gridCol w:w="3211"/>
        <w:gridCol w:w="1134"/>
        <w:gridCol w:w="1843"/>
        <w:gridCol w:w="3260"/>
      </w:tblGrid>
      <w:tr w:rsidR="00E0063A" w:rsidRPr="00A81A71" w:rsidTr="002F6FA3">
        <w:tc>
          <w:tcPr>
            <w:tcW w:w="617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11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предметной недели</w:t>
            </w:r>
          </w:p>
        </w:tc>
        <w:tc>
          <w:tcPr>
            <w:tcW w:w="1134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E0063A" w:rsidRPr="00A81A71" w:rsidTr="002F6FA3">
        <w:trPr>
          <w:trHeight w:hRule="exact" w:val="1427"/>
        </w:trPr>
        <w:tc>
          <w:tcPr>
            <w:tcW w:w="617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                    класс</w:t>
            </w:r>
          </w:p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10.03.2019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LINK Word.Document.12 "H:\\МЕТОД.РАБОТА новая.docx" OLE_LINK1 \a \r  \* MERGEFORMAT </w:instrText>
            </w: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A81A7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0063A" w:rsidRPr="00A81A71" w:rsidTr="002F6FA3">
        <w:trPr>
          <w:trHeight w:val="1527"/>
        </w:trPr>
        <w:tc>
          <w:tcPr>
            <w:tcW w:w="617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1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134" w:type="dxa"/>
          </w:tcPr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4,2 «а»        класс</w:t>
            </w:r>
            <w:r w:rsidR="00264B91"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11.03.2019</w:t>
            </w:r>
          </w:p>
        </w:tc>
        <w:tc>
          <w:tcPr>
            <w:tcW w:w="3260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63A" w:rsidRPr="00A81A71" w:rsidTr="002F6FA3">
        <w:trPr>
          <w:trHeight w:hRule="exact" w:val="1565"/>
        </w:trPr>
        <w:tc>
          <w:tcPr>
            <w:tcW w:w="617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3 «б»               класс</w:t>
            </w:r>
          </w:p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12.03.2019</w:t>
            </w:r>
          </w:p>
        </w:tc>
        <w:tc>
          <w:tcPr>
            <w:tcW w:w="3260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63A" w:rsidRPr="00A81A71" w:rsidTr="002F6FA3">
        <w:trPr>
          <w:trHeight w:hRule="exact" w:val="1573"/>
        </w:trPr>
        <w:tc>
          <w:tcPr>
            <w:tcW w:w="617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264B91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«б», </w:t>
            </w:r>
          </w:p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«а»               </w:t>
            </w:r>
            <w:r w:rsidRPr="00A81A7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3260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63A" w:rsidRPr="00A81A71" w:rsidTr="002F6FA3">
        <w:trPr>
          <w:trHeight w:val="1675"/>
        </w:trPr>
        <w:tc>
          <w:tcPr>
            <w:tcW w:w="617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1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</w:tcPr>
          <w:p w:rsidR="00E0063A" w:rsidRPr="00A81A71" w:rsidRDefault="00E0063A" w:rsidP="005037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1843" w:type="dxa"/>
            <w:vAlign w:val="center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14.03.2019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A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E0063A" w:rsidRPr="00A81A71" w:rsidRDefault="00E0063A" w:rsidP="0050374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4B91" w:rsidRPr="00264B91" w:rsidRDefault="00264B91" w:rsidP="0050374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264B91" w:rsidRPr="00FD32BD" w:rsidRDefault="00264B91" w:rsidP="00503745">
      <w:pPr>
        <w:spacing w:before="195" w:after="195"/>
        <w:ind w:left="-284" w:firstLine="28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2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 </w:t>
      </w:r>
    </w:p>
    <w:p w:rsidR="00612250" w:rsidRPr="00264B91" w:rsidRDefault="00612250" w:rsidP="00503745">
      <w:pPr>
        <w:shd w:val="clear" w:color="auto" w:fill="FFFFFF"/>
        <w:spacing w:after="0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4B9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Недостатками в организ</w:t>
      </w:r>
      <w:r w:rsidR="00264B9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ации предметных недель является то, что</w:t>
      </w:r>
    </w:p>
    <w:p w:rsidR="00612250" w:rsidRDefault="00264B91" w:rsidP="00503745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12250"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з-за больш</w:t>
      </w:r>
      <w:r w:rsidR="00612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нагрузки учителей и учащихся</w:t>
      </w:r>
      <w:r w:rsidR="00612250"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проводятся при минимальной подготовке со стороны учащихся. Мало мероприятий, где показаны сценки, опыты, посвященные изучаемым предметам, то есть мероприятия, которые требуют большой подготовки не только со стороны учителя, но и со стороны учеников.</w:t>
      </w:r>
    </w:p>
    <w:p w:rsidR="00E0063A" w:rsidRDefault="00264B91" w:rsidP="00503745">
      <w:pPr>
        <w:spacing w:after="0"/>
        <w:ind w:left="-284" w:righ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12250"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 предметная неделя послужила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 творческого мышления, </w:t>
      </w:r>
      <w:r w:rsidR="00612250"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 делать</w:t>
      </w:r>
      <w:r w:rsidR="001150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12250" w:rsidRPr="003A5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умозаключения, воспитанию мотивации к учению.</w:t>
      </w:r>
    </w:p>
    <w:p w:rsidR="00E0063A" w:rsidRPr="00E0063A" w:rsidRDefault="00E0063A" w:rsidP="00503745">
      <w:pPr>
        <w:spacing w:after="0"/>
        <w:ind w:left="10" w:right="6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D48DF" w:rsidRPr="00BD0109" w:rsidRDefault="00E0063A" w:rsidP="00A81A71">
      <w:pPr>
        <w:spacing w:after="0"/>
        <w:ind w:left="10" w:right="6" w:hanging="1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3D3CBE" w:rsidRPr="00BD0109" w:rsidRDefault="003D3CBE" w:rsidP="005037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D3CBE" w:rsidRPr="00BD0109" w:rsidRDefault="003D3CBE" w:rsidP="005037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Не все предметные недели, проведены</w:t>
      </w:r>
      <w:r w:rsidR="00A748C0" w:rsidRPr="00BD0109">
        <w:rPr>
          <w:rFonts w:ascii="Times New Roman" w:hAnsi="Times New Roman" w:cs="Times New Roman"/>
          <w:sz w:val="28"/>
          <w:szCs w:val="28"/>
        </w:rPr>
        <w:t xml:space="preserve"> на должном уровне, ответственные </w:t>
      </w:r>
      <w:r w:rsidR="00B20BAD" w:rsidRPr="00BD0109">
        <w:rPr>
          <w:rFonts w:ascii="Times New Roman" w:hAnsi="Times New Roman" w:cs="Times New Roman"/>
          <w:sz w:val="28"/>
          <w:szCs w:val="28"/>
        </w:rPr>
        <w:t xml:space="preserve">показали слабую организацию. </w:t>
      </w:r>
    </w:p>
    <w:p w:rsidR="00A748C0" w:rsidRPr="00BD0109" w:rsidRDefault="00B20BAD" w:rsidP="00503745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В целом предметные недели активизировали творческие способности и навыки учащихся. </w:t>
      </w:r>
    </w:p>
    <w:p w:rsidR="00A748C0" w:rsidRPr="00BD0109" w:rsidRDefault="00A748C0" w:rsidP="00503745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При проведении использовалась информационно-коммуникативная технология.</w:t>
      </w:r>
    </w:p>
    <w:p w:rsidR="00B20BAD" w:rsidRDefault="00B20BAD" w:rsidP="005037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7C37" w:rsidRPr="00BD0109" w:rsidRDefault="00067C37" w:rsidP="005037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3CBE" w:rsidRPr="00BD0109" w:rsidRDefault="00235CDC" w:rsidP="005037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B20BAD" w:rsidRPr="00BD0109">
        <w:rPr>
          <w:rFonts w:ascii="Times New Roman" w:hAnsi="Times New Roman" w:cs="Times New Roman"/>
          <w:sz w:val="28"/>
          <w:szCs w:val="28"/>
        </w:rPr>
        <w:t>Сл</w:t>
      </w:r>
      <w:r w:rsidR="00CC0005" w:rsidRPr="00BD0109">
        <w:rPr>
          <w:rFonts w:ascii="Times New Roman" w:hAnsi="Times New Roman" w:cs="Times New Roman"/>
          <w:sz w:val="28"/>
          <w:szCs w:val="28"/>
        </w:rPr>
        <w:t xml:space="preserve">едует </w:t>
      </w:r>
      <w:r w:rsidR="001059EB" w:rsidRPr="00BD0109">
        <w:rPr>
          <w:rFonts w:ascii="Times New Roman" w:hAnsi="Times New Roman" w:cs="Times New Roman"/>
          <w:sz w:val="28"/>
          <w:szCs w:val="28"/>
        </w:rPr>
        <w:t xml:space="preserve">отметить работу учителей </w:t>
      </w:r>
      <w:r w:rsidR="00A748C0" w:rsidRPr="00BD0109">
        <w:rPr>
          <w:rFonts w:ascii="Times New Roman" w:hAnsi="Times New Roman" w:cs="Times New Roman"/>
          <w:sz w:val="28"/>
          <w:szCs w:val="28"/>
        </w:rPr>
        <w:t>Борщиговой С.У., Адаевой Т.С.</w:t>
      </w:r>
      <w:r w:rsidR="00F877DA" w:rsidRPr="00BD0109">
        <w:rPr>
          <w:rFonts w:ascii="Times New Roman" w:hAnsi="Times New Roman" w:cs="Times New Roman"/>
          <w:sz w:val="28"/>
          <w:szCs w:val="28"/>
        </w:rPr>
        <w:t xml:space="preserve"> Хабаевой Дз.А.</w:t>
      </w:r>
      <w:r w:rsidR="00A81A71">
        <w:rPr>
          <w:rFonts w:ascii="Times New Roman" w:hAnsi="Times New Roman" w:cs="Times New Roman"/>
          <w:sz w:val="28"/>
          <w:szCs w:val="28"/>
        </w:rPr>
        <w:t>(чеченский язык и литература)</w:t>
      </w:r>
      <w:r w:rsidR="00F877DA" w:rsidRPr="00BD0109">
        <w:rPr>
          <w:rFonts w:ascii="Times New Roman" w:hAnsi="Times New Roman" w:cs="Times New Roman"/>
          <w:sz w:val="28"/>
          <w:szCs w:val="28"/>
        </w:rPr>
        <w:t xml:space="preserve">, </w:t>
      </w:r>
      <w:r w:rsidR="001059EB" w:rsidRPr="00BD0109">
        <w:rPr>
          <w:rFonts w:ascii="Times New Roman" w:hAnsi="Times New Roman" w:cs="Times New Roman"/>
          <w:sz w:val="28"/>
          <w:szCs w:val="28"/>
        </w:rPr>
        <w:t>Хабаев</w:t>
      </w:r>
      <w:r w:rsidR="00CC0005" w:rsidRPr="00BD0109">
        <w:rPr>
          <w:rFonts w:ascii="Times New Roman" w:hAnsi="Times New Roman" w:cs="Times New Roman"/>
          <w:sz w:val="28"/>
          <w:szCs w:val="28"/>
        </w:rPr>
        <w:t>ой Д.А.,</w:t>
      </w:r>
      <w:r w:rsidR="00A748C0" w:rsidRPr="00BD0109">
        <w:rPr>
          <w:rFonts w:ascii="Times New Roman" w:hAnsi="Times New Roman" w:cs="Times New Roman"/>
          <w:sz w:val="28"/>
          <w:szCs w:val="28"/>
        </w:rPr>
        <w:t xml:space="preserve"> Мукадаевой З.В.(история и обществознание )</w:t>
      </w:r>
      <w:r w:rsidR="00CC0005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E0063A">
        <w:rPr>
          <w:rFonts w:ascii="Times New Roman" w:hAnsi="Times New Roman" w:cs="Times New Roman"/>
          <w:sz w:val="28"/>
          <w:szCs w:val="28"/>
        </w:rPr>
        <w:t>Абдикадировой З.А</w:t>
      </w:r>
      <w:r w:rsidR="00EB5146" w:rsidRPr="00BD0109">
        <w:rPr>
          <w:rFonts w:ascii="Times New Roman" w:hAnsi="Times New Roman" w:cs="Times New Roman"/>
          <w:sz w:val="28"/>
          <w:szCs w:val="28"/>
        </w:rPr>
        <w:t>., Гоева С.В., Салмурзаева З.С.(русский язык</w:t>
      </w:r>
      <w:r w:rsidR="00A748C0" w:rsidRPr="00BD0109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="00EB5146" w:rsidRPr="00BD0109">
        <w:rPr>
          <w:rFonts w:ascii="Times New Roman" w:hAnsi="Times New Roman" w:cs="Times New Roman"/>
          <w:sz w:val="28"/>
          <w:szCs w:val="28"/>
        </w:rPr>
        <w:t xml:space="preserve">), </w:t>
      </w:r>
      <w:r w:rsidR="00F877DA" w:rsidRPr="00BD0109">
        <w:rPr>
          <w:rFonts w:ascii="Times New Roman" w:hAnsi="Times New Roman" w:cs="Times New Roman"/>
          <w:sz w:val="28"/>
          <w:szCs w:val="28"/>
        </w:rPr>
        <w:t>Авдуевой</w:t>
      </w:r>
      <w:r w:rsidR="00A748C0" w:rsidRPr="00BD0109">
        <w:rPr>
          <w:rFonts w:ascii="Times New Roman" w:hAnsi="Times New Roman" w:cs="Times New Roman"/>
          <w:sz w:val="28"/>
          <w:szCs w:val="28"/>
        </w:rPr>
        <w:t xml:space="preserve"> Ф.И., </w:t>
      </w:r>
      <w:r w:rsidR="00EB5146" w:rsidRPr="00BD0109">
        <w:rPr>
          <w:rFonts w:ascii="Times New Roman" w:hAnsi="Times New Roman" w:cs="Times New Roman"/>
          <w:sz w:val="28"/>
          <w:szCs w:val="28"/>
        </w:rPr>
        <w:t>Хасанов</w:t>
      </w:r>
      <w:r w:rsidR="00F877DA" w:rsidRPr="00BD0109">
        <w:rPr>
          <w:rFonts w:ascii="Times New Roman" w:hAnsi="Times New Roman" w:cs="Times New Roman"/>
          <w:sz w:val="28"/>
          <w:szCs w:val="28"/>
        </w:rPr>
        <w:t>ой</w:t>
      </w:r>
      <w:r w:rsidR="00EB5146" w:rsidRPr="00BD0109">
        <w:rPr>
          <w:rFonts w:ascii="Times New Roman" w:hAnsi="Times New Roman" w:cs="Times New Roman"/>
          <w:sz w:val="28"/>
          <w:szCs w:val="28"/>
        </w:rPr>
        <w:t xml:space="preserve"> З.Я, Газмагомадов</w:t>
      </w:r>
      <w:r w:rsidR="00F877DA" w:rsidRPr="00BD0109">
        <w:rPr>
          <w:rFonts w:ascii="Times New Roman" w:hAnsi="Times New Roman" w:cs="Times New Roman"/>
          <w:sz w:val="28"/>
          <w:szCs w:val="28"/>
        </w:rPr>
        <w:t>ой</w:t>
      </w:r>
      <w:r w:rsidR="00EB5146" w:rsidRPr="00BD0109">
        <w:rPr>
          <w:rFonts w:ascii="Times New Roman" w:hAnsi="Times New Roman" w:cs="Times New Roman"/>
          <w:sz w:val="28"/>
          <w:szCs w:val="28"/>
        </w:rPr>
        <w:t xml:space="preserve"> П.В.</w:t>
      </w:r>
      <w:r w:rsidR="00F877DA" w:rsidRPr="00BD0109">
        <w:rPr>
          <w:rFonts w:ascii="Times New Roman" w:hAnsi="Times New Roman" w:cs="Times New Roman"/>
          <w:sz w:val="28"/>
          <w:szCs w:val="28"/>
        </w:rPr>
        <w:t>, Магомадовой М.М.</w:t>
      </w:r>
      <w:r w:rsidR="00B20BAD" w:rsidRPr="00BD0109">
        <w:rPr>
          <w:rFonts w:ascii="Times New Roman" w:hAnsi="Times New Roman" w:cs="Times New Roman"/>
          <w:sz w:val="28"/>
          <w:szCs w:val="28"/>
        </w:rPr>
        <w:t>(на</w:t>
      </w:r>
      <w:r w:rsidR="00EB5146" w:rsidRPr="00BD0109">
        <w:rPr>
          <w:rFonts w:ascii="Times New Roman" w:hAnsi="Times New Roman" w:cs="Times New Roman"/>
          <w:sz w:val="28"/>
          <w:szCs w:val="28"/>
        </w:rPr>
        <w:t>чальные классы),</w:t>
      </w:r>
      <w:r w:rsidR="00EB3B45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EB5146" w:rsidRPr="00BD0109">
        <w:rPr>
          <w:rFonts w:ascii="Times New Roman" w:hAnsi="Times New Roman" w:cs="Times New Roman"/>
          <w:sz w:val="28"/>
          <w:szCs w:val="28"/>
        </w:rPr>
        <w:t>Хаджиев</w:t>
      </w:r>
      <w:r w:rsidR="00F877DA" w:rsidRPr="00BD0109">
        <w:rPr>
          <w:rFonts w:ascii="Times New Roman" w:hAnsi="Times New Roman" w:cs="Times New Roman"/>
          <w:sz w:val="28"/>
          <w:szCs w:val="28"/>
        </w:rPr>
        <w:t>ой</w:t>
      </w:r>
      <w:r w:rsidR="00EB5146" w:rsidRPr="00BD0109">
        <w:rPr>
          <w:rFonts w:ascii="Times New Roman" w:hAnsi="Times New Roman" w:cs="Times New Roman"/>
          <w:sz w:val="28"/>
          <w:szCs w:val="28"/>
        </w:rPr>
        <w:t xml:space="preserve"> Д.С.</w:t>
      </w:r>
      <w:r w:rsidR="00F877DA" w:rsidRPr="00BD0109">
        <w:rPr>
          <w:rFonts w:ascii="Times New Roman" w:hAnsi="Times New Roman" w:cs="Times New Roman"/>
          <w:sz w:val="28"/>
          <w:szCs w:val="28"/>
        </w:rPr>
        <w:t>, Магомадовой З.М.</w:t>
      </w:r>
      <w:r w:rsidR="00EB5146" w:rsidRPr="00BD0109">
        <w:rPr>
          <w:rFonts w:ascii="Times New Roman" w:hAnsi="Times New Roman" w:cs="Times New Roman"/>
          <w:sz w:val="28"/>
          <w:szCs w:val="28"/>
        </w:rPr>
        <w:t>(биология</w:t>
      </w:r>
      <w:r w:rsidR="00A748C0" w:rsidRPr="00BD0109">
        <w:rPr>
          <w:rFonts w:ascii="Times New Roman" w:hAnsi="Times New Roman" w:cs="Times New Roman"/>
          <w:sz w:val="28"/>
          <w:szCs w:val="28"/>
        </w:rPr>
        <w:t xml:space="preserve"> и химия),</w:t>
      </w:r>
      <w:r w:rsidR="00CE537E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F877DA" w:rsidRPr="00BD0109">
        <w:rPr>
          <w:rFonts w:ascii="Times New Roman" w:hAnsi="Times New Roman" w:cs="Times New Roman"/>
          <w:sz w:val="28"/>
          <w:szCs w:val="28"/>
        </w:rPr>
        <w:t xml:space="preserve">Хаджиева Д.С., </w:t>
      </w:r>
      <w:r w:rsidR="00E0063A">
        <w:rPr>
          <w:rFonts w:ascii="Times New Roman" w:hAnsi="Times New Roman" w:cs="Times New Roman"/>
          <w:sz w:val="28"/>
          <w:szCs w:val="28"/>
        </w:rPr>
        <w:t>Хасанова Э.Я., (математика</w:t>
      </w:r>
      <w:r w:rsidR="00A81A71">
        <w:rPr>
          <w:rFonts w:ascii="Times New Roman" w:hAnsi="Times New Roman" w:cs="Times New Roman"/>
          <w:sz w:val="28"/>
          <w:szCs w:val="28"/>
        </w:rPr>
        <w:t>).</w:t>
      </w:r>
    </w:p>
    <w:p w:rsidR="00A748C0" w:rsidRPr="00BD0109" w:rsidRDefault="00A748C0" w:rsidP="005037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3D3CBE" w:rsidRPr="00BD0109" w:rsidRDefault="00A748C0" w:rsidP="00503745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Руководителю </w:t>
      </w:r>
      <w:r w:rsidR="00115060" w:rsidRPr="00BD0109">
        <w:rPr>
          <w:sz w:val="28"/>
          <w:szCs w:val="28"/>
        </w:rPr>
        <w:t xml:space="preserve">МС </w:t>
      </w:r>
      <w:r w:rsidR="00115060">
        <w:rPr>
          <w:sz w:val="28"/>
          <w:szCs w:val="28"/>
        </w:rPr>
        <w:t xml:space="preserve">и учителям предметникам </w:t>
      </w:r>
      <w:r w:rsidR="00B20BAD" w:rsidRPr="00BD0109">
        <w:rPr>
          <w:sz w:val="28"/>
          <w:szCs w:val="28"/>
        </w:rPr>
        <w:t>необходимо усилить</w:t>
      </w:r>
      <w:r w:rsidR="003D3CBE" w:rsidRPr="00BD0109">
        <w:rPr>
          <w:sz w:val="28"/>
          <w:szCs w:val="28"/>
        </w:rPr>
        <w:t xml:space="preserve"> работу по организации и проведению предметных недель. </w:t>
      </w:r>
    </w:p>
    <w:p w:rsidR="00A748C0" w:rsidRDefault="00A748C0" w:rsidP="00503745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Усилить контроль над подготовкой и процессом проведения мероприятий.</w:t>
      </w:r>
    </w:p>
    <w:p w:rsidR="00067C37" w:rsidRDefault="00067C37" w:rsidP="00067C37">
      <w:pPr>
        <w:pStyle w:val="aa"/>
        <w:spacing w:line="276" w:lineRule="auto"/>
        <w:ind w:left="786"/>
        <w:rPr>
          <w:sz w:val="28"/>
          <w:szCs w:val="28"/>
        </w:rPr>
      </w:pPr>
    </w:p>
    <w:p w:rsidR="00067C37" w:rsidRPr="00BD0109" w:rsidRDefault="00067C37" w:rsidP="00067C37">
      <w:pPr>
        <w:pStyle w:val="aa"/>
        <w:spacing w:line="276" w:lineRule="auto"/>
        <w:ind w:left="786"/>
        <w:rPr>
          <w:sz w:val="28"/>
          <w:szCs w:val="28"/>
        </w:rPr>
      </w:pPr>
    </w:p>
    <w:p w:rsidR="00AD48DF" w:rsidRPr="00067C37" w:rsidRDefault="00067C37" w:rsidP="00503745">
      <w:pPr>
        <w:pStyle w:val="aa"/>
        <w:spacing w:line="276" w:lineRule="auto"/>
        <w:ind w:left="786"/>
        <w:rPr>
          <w:b/>
          <w:sz w:val="28"/>
          <w:szCs w:val="28"/>
        </w:rPr>
      </w:pPr>
      <w:r w:rsidRPr="00067C37">
        <w:rPr>
          <w:b/>
          <w:sz w:val="28"/>
          <w:szCs w:val="28"/>
        </w:rPr>
        <w:t>«Олимпиада-2020»</w:t>
      </w:r>
    </w:p>
    <w:p w:rsidR="00CB68C1" w:rsidRPr="00BD0109" w:rsidRDefault="00CB68C1" w:rsidP="005037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20411" w:rsidRPr="00BD0109">
        <w:rPr>
          <w:rFonts w:ascii="Times New Roman" w:hAnsi="Times New Roman" w:cs="Times New Roman"/>
          <w:sz w:val="28"/>
          <w:szCs w:val="28"/>
        </w:rPr>
        <w:t>выявления и поддержки одаренных и талантливых детей,</w:t>
      </w:r>
      <w:r w:rsidRPr="00BD0109">
        <w:rPr>
          <w:rFonts w:ascii="Times New Roman" w:hAnsi="Times New Roman" w:cs="Times New Roman"/>
          <w:sz w:val="28"/>
          <w:szCs w:val="28"/>
        </w:rPr>
        <w:t xml:space="preserve"> и активизация творческой, познавательно</w:t>
      </w:r>
      <w:r w:rsidR="00873C21" w:rsidRPr="00BD0109">
        <w:rPr>
          <w:rFonts w:ascii="Times New Roman" w:hAnsi="Times New Roman" w:cs="Times New Roman"/>
          <w:sz w:val="28"/>
          <w:szCs w:val="28"/>
        </w:rPr>
        <w:t xml:space="preserve">й, интеллектуальной инициативы </w:t>
      </w:r>
      <w:r w:rsidRPr="00BD0109">
        <w:rPr>
          <w:rFonts w:ascii="Times New Roman" w:hAnsi="Times New Roman" w:cs="Times New Roman"/>
          <w:sz w:val="28"/>
          <w:szCs w:val="28"/>
        </w:rPr>
        <w:t>учащиеся участвовали в Всероссийских и районных кон</w:t>
      </w:r>
      <w:r w:rsidR="00115060">
        <w:rPr>
          <w:rFonts w:ascii="Times New Roman" w:hAnsi="Times New Roman" w:cs="Times New Roman"/>
          <w:sz w:val="28"/>
          <w:szCs w:val="28"/>
        </w:rPr>
        <w:t xml:space="preserve">курсах, фестивалях и олимпиадах в </w:t>
      </w:r>
      <w:r w:rsidR="00115060" w:rsidRPr="00C55557">
        <w:rPr>
          <w:rFonts w:ascii="Times New Roman" w:hAnsi="Times New Roman" w:cs="Times New Roman"/>
          <w:sz w:val="28"/>
          <w:szCs w:val="28"/>
        </w:rPr>
        <w:t xml:space="preserve">соответствии с Положением «О Всероссийской олимпиаде школьников по общеобразовательным предметам» и на основании  приказа  </w:t>
      </w:r>
      <w:r w:rsidR="00115060" w:rsidRPr="00C5555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15060">
        <w:rPr>
          <w:rFonts w:ascii="Times New Roman" w:hAnsi="Times New Roman" w:cs="Times New Roman"/>
          <w:sz w:val="28"/>
          <w:szCs w:val="28"/>
        </w:rPr>
        <w:t>148-п</w:t>
      </w:r>
      <w:r w:rsidR="00115060" w:rsidRPr="00C55557">
        <w:rPr>
          <w:rFonts w:ascii="Times New Roman" w:hAnsi="Times New Roman" w:cs="Times New Roman"/>
          <w:sz w:val="28"/>
          <w:szCs w:val="28"/>
        </w:rPr>
        <w:t xml:space="preserve">  от </w:t>
      </w:r>
      <w:r w:rsidR="00115060">
        <w:rPr>
          <w:rFonts w:ascii="Times New Roman" w:hAnsi="Times New Roman" w:cs="Times New Roman"/>
          <w:sz w:val="28"/>
          <w:szCs w:val="28"/>
        </w:rPr>
        <w:t>16.09</w:t>
      </w:r>
      <w:r w:rsidR="00115060" w:rsidRPr="00C55557">
        <w:rPr>
          <w:rFonts w:ascii="Times New Roman" w:hAnsi="Times New Roman" w:cs="Times New Roman"/>
          <w:sz w:val="28"/>
          <w:szCs w:val="28"/>
        </w:rPr>
        <w:t>.201</w:t>
      </w:r>
      <w:r w:rsidR="00115060">
        <w:rPr>
          <w:rFonts w:ascii="Times New Roman" w:hAnsi="Times New Roman" w:cs="Times New Roman"/>
          <w:sz w:val="28"/>
          <w:szCs w:val="28"/>
        </w:rPr>
        <w:t xml:space="preserve">9 </w:t>
      </w:r>
      <w:r w:rsidR="00115060" w:rsidRPr="00C55557">
        <w:rPr>
          <w:rFonts w:ascii="Times New Roman" w:hAnsi="Times New Roman" w:cs="Times New Roman"/>
          <w:sz w:val="28"/>
          <w:szCs w:val="28"/>
        </w:rPr>
        <w:t xml:space="preserve">г. МУ «Управления образования </w:t>
      </w:r>
      <w:r w:rsidR="00115060">
        <w:rPr>
          <w:rFonts w:ascii="Times New Roman" w:hAnsi="Times New Roman" w:cs="Times New Roman"/>
          <w:sz w:val="28"/>
          <w:szCs w:val="28"/>
        </w:rPr>
        <w:t xml:space="preserve">Ачхой-Мартановского </w:t>
      </w:r>
      <w:r w:rsidR="00115060" w:rsidRPr="00C55557">
        <w:rPr>
          <w:rFonts w:ascii="Times New Roman" w:hAnsi="Times New Roman" w:cs="Times New Roman"/>
          <w:sz w:val="28"/>
          <w:szCs w:val="28"/>
        </w:rPr>
        <w:t>муниципального района», а также в целях создания оптимальных условий для выявления  и  поддержки одаренных, талантливых учащихся, развития их интереса к научной деятельности</w:t>
      </w:r>
      <w:r w:rsidR="00115060">
        <w:rPr>
          <w:rFonts w:ascii="Times New Roman" w:hAnsi="Times New Roman" w:cs="Times New Roman"/>
          <w:sz w:val="28"/>
          <w:szCs w:val="28"/>
        </w:rPr>
        <w:t xml:space="preserve"> и по итогам школьного тура олимпиады</w:t>
      </w:r>
      <w:r w:rsidR="00115060" w:rsidRPr="00C55557">
        <w:rPr>
          <w:rFonts w:ascii="Times New Roman" w:hAnsi="Times New Roman" w:cs="Times New Roman"/>
          <w:sz w:val="28"/>
          <w:szCs w:val="28"/>
        </w:rPr>
        <w:t xml:space="preserve"> </w:t>
      </w:r>
      <w:r w:rsidR="00115060">
        <w:rPr>
          <w:rFonts w:ascii="Times New Roman" w:hAnsi="Times New Roman" w:cs="Times New Roman"/>
          <w:sz w:val="28"/>
          <w:szCs w:val="28"/>
        </w:rPr>
        <w:t xml:space="preserve">были </w:t>
      </w:r>
      <w:r w:rsidR="00115060" w:rsidRPr="00C55557">
        <w:rPr>
          <w:rFonts w:ascii="Times New Roman" w:hAnsi="Times New Roman" w:cs="Times New Roman"/>
          <w:sz w:val="28"/>
          <w:szCs w:val="28"/>
        </w:rPr>
        <w:t>направлены  на муниципальный этап  Всероссийской оли</w:t>
      </w:r>
      <w:r w:rsidR="00115060">
        <w:rPr>
          <w:rFonts w:ascii="Times New Roman" w:hAnsi="Times New Roman" w:cs="Times New Roman"/>
          <w:sz w:val="28"/>
          <w:szCs w:val="28"/>
        </w:rPr>
        <w:t>мпиады школьников «Олимпиада-2020</w:t>
      </w:r>
      <w:r w:rsidR="00115060" w:rsidRPr="00C55557">
        <w:rPr>
          <w:rFonts w:ascii="Times New Roman" w:hAnsi="Times New Roman" w:cs="Times New Roman"/>
          <w:sz w:val="28"/>
          <w:szCs w:val="28"/>
        </w:rPr>
        <w:t>»</w:t>
      </w:r>
      <w:r w:rsidR="00115060">
        <w:rPr>
          <w:rFonts w:ascii="Times New Roman" w:hAnsi="Times New Roman" w:cs="Times New Roman"/>
          <w:sz w:val="28"/>
          <w:szCs w:val="28"/>
        </w:rPr>
        <w:t>.</w:t>
      </w:r>
    </w:p>
    <w:p w:rsidR="00CF5206" w:rsidRPr="00BD0109" w:rsidRDefault="00CF5206" w:rsidP="005037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20411" w:rsidRPr="00BD0109" w:rsidRDefault="00873C21" w:rsidP="00503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Всерос</w:t>
      </w:r>
      <w:r w:rsidR="00420411" w:rsidRPr="00BD0109">
        <w:rPr>
          <w:rFonts w:ascii="Times New Roman" w:hAnsi="Times New Roman" w:cs="Times New Roman"/>
          <w:sz w:val="28"/>
          <w:szCs w:val="28"/>
        </w:rPr>
        <w:t>сийская олимпиада школьных пред</w:t>
      </w:r>
      <w:r w:rsidRPr="00BD0109">
        <w:rPr>
          <w:rFonts w:ascii="Times New Roman" w:hAnsi="Times New Roman" w:cs="Times New Roman"/>
          <w:sz w:val="28"/>
          <w:szCs w:val="28"/>
        </w:rPr>
        <w:t>метов</w:t>
      </w:r>
      <w:r w:rsidR="00CF5206" w:rsidRPr="00BD0109">
        <w:rPr>
          <w:rFonts w:ascii="Times New Roman" w:hAnsi="Times New Roman" w:cs="Times New Roman"/>
          <w:sz w:val="28"/>
          <w:szCs w:val="28"/>
        </w:rPr>
        <w:t>:</w:t>
      </w:r>
      <w:r w:rsidRPr="00BD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37E" w:rsidRDefault="00A81A71" w:rsidP="00503745">
      <w:pPr>
        <w:pStyle w:val="aa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Школьный этап </w:t>
      </w:r>
      <w:r w:rsidR="008B589E">
        <w:rPr>
          <w:sz w:val="28"/>
          <w:szCs w:val="28"/>
        </w:rPr>
        <w:t>- 54</w:t>
      </w:r>
      <w:r w:rsidR="00CE537E" w:rsidRPr="00BD0109">
        <w:rPr>
          <w:sz w:val="28"/>
          <w:szCs w:val="28"/>
        </w:rPr>
        <w:t xml:space="preserve"> </w:t>
      </w:r>
      <w:r w:rsidR="00420411" w:rsidRPr="00BD0109">
        <w:rPr>
          <w:sz w:val="28"/>
          <w:szCs w:val="28"/>
        </w:rPr>
        <w:t>участника;</w:t>
      </w:r>
      <w:r w:rsidR="00CE537E" w:rsidRPr="00BD0109">
        <w:rPr>
          <w:sz w:val="28"/>
          <w:szCs w:val="28"/>
        </w:rPr>
        <w:t xml:space="preserve">                                                                                                 </w:t>
      </w:r>
      <w:r w:rsidR="008B589E">
        <w:rPr>
          <w:sz w:val="28"/>
          <w:szCs w:val="28"/>
        </w:rPr>
        <w:t xml:space="preserve">              Районный этап  - 9</w:t>
      </w:r>
      <w:r w:rsidR="00CE537E" w:rsidRPr="00BD0109">
        <w:rPr>
          <w:sz w:val="28"/>
          <w:szCs w:val="28"/>
        </w:rPr>
        <w:t xml:space="preserve"> </w:t>
      </w:r>
      <w:r w:rsidR="00C04CFA" w:rsidRPr="00BD0109">
        <w:rPr>
          <w:sz w:val="28"/>
          <w:szCs w:val="28"/>
        </w:rPr>
        <w:t>участник</w:t>
      </w:r>
      <w:r w:rsidR="008B589E">
        <w:rPr>
          <w:sz w:val="28"/>
          <w:szCs w:val="28"/>
        </w:rPr>
        <w:t>ов</w:t>
      </w:r>
      <w:r w:rsidR="00C04CFA" w:rsidRPr="00BD0109">
        <w:rPr>
          <w:sz w:val="28"/>
          <w:szCs w:val="28"/>
        </w:rPr>
        <w:t>;</w:t>
      </w:r>
    </w:p>
    <w:p w:rsidR="00115060" w:rsidRPr="00115060" w:rsidRDefault="00115060" w:rsidP="00503745">
      <w:pPr>
        <w:pStyle w:val="aa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Муниципальный этап -1 участник Абдулкадирова Амина (Математика), которая заняла 2</w:t>
      </w:r>
      <w:r w:rsidRPr="00115060">
        <w:rPr>
          <w:sz w:val="28"/>
          <w:szCs w:val="28"/>
        </w:rPr>
        <w:t xml:space="preserve"> место. </w:t>
      </w:r>
    </w:p>
    <w:p w:rsidR="00C04CFA" w:rsidRPr="00BD0109" w:rsidRDefault="00C04CFA" w:rsidP="00503745">
      <w:pPr>
        <w:pStyle w:val="aa"/>
        <w:numPr>
          <w:ilvl w:val="0"/>
          <w:numId w:val="14"/>
        </w:numPr>
        <w:spacing w:line="276" w:lineRule="auto"/>
        <w:rPr>
          <w:bCs/>
          <w:sz w:val="28"/>
          <w:szCs w:val="28"/>
        </w:rPr>
      </w:pPr>
      <w:r w:rsidRPr="00BD0109">
        <w:rPr>
          <w:sz w:val="28"/>
          <w:szCs w:val="28"/>
        </w:rPr>
        <w:t>Республиканский ко</w:t>
      </w:r>
      <w:r w:rsidR="00013E1C">
        <w:rPr>
          <w:sz w:val="28"/>
          <w:szCs w:val="28"/>
        </w:rPr>
        <w:t xml:space="preserve">нкурс </w:t>
      </w:r>
      <w:r w:rsidR="00013E1C">
        <w:rPr>
          <w:bCs/>
          <w:sz w:val="28"/>
          <w:szCs w:val="28"/>
        </w:rPr>
        <w:t>«Электромобиль-</w:t>
      </w:r>
      <w:r w:rsidR="00A748C0" w:rsidRPr="00BD0109">
        <w:rPr>
          <w:bCs/>
          <w:sz w:val="28"/>
          <w:szCs w:val="28"/>
        </w:rPr>
        <w:t xml:space="preserve">будущего </w:t>
      </w:r>
      <w:r w:rsidR="00A748C0" w:rsidRPr="00BD0109">
        <w:rPr>
          <w:sz w:val="28"/>
          <w:szCs w:val="28"/>
        </w:rPr>
        <w:t>1 участник;</w:t>
      </w:r>
    </w:p>
    <w:p w:rsidR="00C04CFA" w:rsidRPr="00BD0109" w:rsidRDefault="00C04CFA" w:rsidP="00503745">
      <w:pPr>
        <w:pStyle w:val="aa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Республиканский</w:t>
      </w:r>
      <w:r w:rsidRPr="00BD0109">
        <w:rPr>
          <w:b/>
          <w:sz w:val="28"/>
          <w:szCs w:val="28"/>
        </w:rPr>
        <w:t xml:space="preserve"> </w:t>
      </w:r>
      <w:r w:rsidRPr="00BD0109">
        <w:rPr>
          <w:sz w:val="28"/>
          <w:szCs w:val="28"/>
        </w:rPr>
        <w:t>конкурсе «Без культуры нет нации» - 3 участника;</w:t>
      </w:r>
    </w:p>
    <w:p w:rsidR="002B24A1" w:rsidRPr="00BD0109" w:rsidRDefault="002B24A1" w:rsidP="00503745">
      <w:pPr>
        <w:pStyle w:val="a9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t xml:space="preserve">Районный </w:t>
      </w:r>
      <w:r w:rsidR="00CE537E" w:rsidRPr="00BD0109">
        <w:rPr>
          <w:sz w:val="28"/>
          <w:szCs w:val="28"/>
        </w:rPr>
        <w:t>конкурс народного творчества – 3</w:t>
      </w:r>
      <w:r w:rsidRPr="00BD0109">
        <w:rPr>
          <w:sz w:val="28"/>
          <w:szCs w:val="28"/>
        </w:rPr>
        <w:t xml:space="preserve"> участника;</w:t>
      </w:r>
    </w:p>
    <w:p w:rsidR="00605A43" w:rsidRDefault="007C03D8" w:rsidP="00503745">
      <w:pPr>
        <w:pStyle w:val="a9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t>Районный конкурс «Мы за здор</w:t>
      </w:r>
      <w:r w:rsidR="00115060">
        <w:rPr>
          <w:sz w:val="28"/>
          <w:szCs w:val="28"/>
        </w:rPr>
        <w:t>овый образ жизни» -7 участников.</w:t>
      </w:r>
    </w:p>
    <w:p w:rsidR="00115060" w:rsidRPr="00BD0109" w:rsidRDefault="00115060" w:rsidP="00503745">
      <w:pPr>
        <w:pStyle w:val="a9"/>
        <w:spacing w:line="276" w:lineRule="auto"/>
        <w:ind w:left="720"/>
        <w:jc w:val="both"/>
        <w:rPr>
          <w:sz w:val="28"/>
          <w:szCs w:val="28"/>
        </w:rPr>
      </w:pPr>
    </w:p>
    <w:p w:rsidR="00955DF8" w:rsidRDefault="00955DF8" w:rsidP="00503745">
      <w:pPr>
        <w:pStyle w:val="a9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Также проводилась ра</w:t>
      </w:r>
      <w:r w:rsidR="00013E1C">
        <w:rPr>
          <w:sz w:val="28"/>
          <w:szCs w:val="28"/>
        </w:rPr>
        <w:t xml:space="preserve">бота с одаренными детьми. В 2019-2020 </w:t>
      </w:r>
      <w:r w:rsidRPr="00BD0109">
        <w:rPr>
          <w:sz w:val="28"/>
          <w:szCs w:val="28"/>
        </w:rPr>
        <w:t>учебном году работа с одаренными детьми была творческого направления. Учащиеся разделились н</w:t>
      </w:r>
      <w:r w:rsidR="00013E1C">
        <w:rPr>
          <w:sz w:val="28"/>
          <w:szCs w:val="28"/>
        </w:rPr>
        <w:t xml:space="preserve">а разные категории. В основном </w:t>
      </w:r>
      <w:r w:rsidRPr="00BD0109">
        <w:rPr>
          <w:sz w:val="28"/>
          <w:szCs w:val="28"/>
        </w:rPr>
        <w:t>была отмечена работа учителя технол</w:t>
      </w:r>
      <w:r w:rsidR="00013E1C">
        <w:rPr>
          <w:sz w:val="28"/>
          <w:szCs w:val="28"/>
        </w:rPr>
        <w:t xml:space="preserve">огии Мукадаевой З.В., под руководством которой в секторе «Точка Роста», как в </w:t>
      </w:r>
      <w:r w:rsidR="008B589E">
        <w:rPr>
          <w:sz w:val="28"/>
          <w:szCs w:val="28"/>
        </w:rPr>
        <w:t>урочное,</w:t>
      </w:r>
      <w:r w:rsidR="00013E1C">
        <w:rPr>
          <w:sz w:val="28"/>
          <w:szCs w:val="28"/>
        </w:rPr>
        <w:t xml:space="preserve"> так и </w:t>
      </w:r>
      <w:r w:rsidR="00E0063A">
        <w:rPr>
          <w:sz w:val="28"/>
          <w:szCs w:val="28"/>
        </w:rPr>
        <w:t>во внеурочное время</w:t>
      </w:r>
      <w:r w:rsidRPr="00BD0109">
        <w:rPr>
          <w:sz w:val="28"/>
          <w:szCs w:val="28"/>
        </w:rPr>
        <w:t xml:space="preserve"> ребята проявляли свои таланты. </w:t>
      </w:r>
    </w:p>
    <w:p w:rsidR="00115060" w:rsidRPr="00BD0109" w:rsidRDefault="00115060" w:rsidP="00503745">
      <w:pPr>
        <w:pStyle w:val="a9"/>
        <w:spacing w:line="276" w:lineRule="auto"/>
        <w:rPr>
          <w:sz w:val="28"/>
          <w:szCs w:val="28"/>
        </w:rPr>
      </w:pPr>
    </w:p>
    <w:p w:rsidR="00A81A71" w:rsidRDefault="00A81A71" w:rsidP="00503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206" w:rsidRPr="00BD0109" w:rsidRDefault="00CF5206" w:rsidP="005037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Выводы</w:t>
      </w:r>
      <w:r w:rsidR="00CB68C1" w:rsidRPr="00BD0109">
        <w:rPr>
          <w:rFonts w:ascii="Times New Roman" w:hAnsi="Times New Roman" w:cs="Times New Roman"/>
          <w:b/>
          <w:sz w:val="28"/>
          <w:szCs w:val="28"/>
        </w:rPr>
        <w:t>:</w:t>
      </w:r>
      <w:r w:rsidR="00216C99" w:rsidRPr="00BD0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109">
        <w:rPr>
          <w:rFonts w:ascii="Times New Roman" w:hAnsi="Times New Roman" w:cs="Times New Roman"/>
          <w:sz w:val="28"/>
          <w:szCs w:val="28"/>
        </w:rPr>
        <w:t xml:space="preserve">Следует заметить, что </w:t>
      </w:r>
      <w:r w:rsidR="00013E1C">
        <w:rPr>
          <w:rFonts w:ascii="Times New Roman" w:hAnsi="Times New Roman" w:cs="Times New Roman"/>
          <w:sz w:val="28"/>
          <w:szCs w:val="28"/>
        </w:rPr>
        <w:t xml:space="preserve">не все учителя - предметники, </w:t>
      </w:r>
      <w:r w:rsidRPr="00BD0109">
        <w:rPr>
          <w:rFonts w:ascii="Times New Roman" w:hAnsi="Times New Roman" w:cs="Times New Roman"/>
          <w:sz w:val="28"/>
          <w:szCs w:val="28"/>
        </w:rPr>
        <w:t>отнеслись с должной ответственностью к подготовке участников во Всероссийской предметной олимпиаде школьного и районного этапов, что сказалось на результатах участия.</w:t>
      </w:r>
    </w:p>
    <w:p w:rsidR="00CF5206" w:rsidRPr="00BD0109" w:rsidRDefault="00CF5206" w:rsidP="00503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  Своевременная сориентированность в выборе эффективных </w:t>
      </w:r>
      <w:r w:rsidRPr="00BD0109">
        <w:rPr>
          <w:rFonts w:ascii="Times New Roman" w:hAnsi="Times New Roman" w:cs="Times New Roman"/>
          <w:bCs/>
          <w:sz w:val="28"/>
          <w:szCs w:val="28"/>
        </w:rPr>
        <w:t xml:space="preserve">форм </w:t>
      </w:r>
      <w:r w:rsidRPr="00BD0109">
        <w:rPr>
          <w:rFonts w:ascii="Times New Roman" w:hAnsi="Times New Roman" w:cs="Times New Roman"/>
          <w:sz w:val="28"/>
          <w:szCs w:val="28"/>
        </w:rPr>
        <w:t>работы с одаренными детьми, приводит к хорошим результатам.</w:t>
      </w:r>
    </w:p>
    <w:p w:rsidR="0075687E" w:rsidRPr="00BD0109" w:rsidRDefault="0075687E" w:rsidP="00503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AD8" w:rsidRDefault="00E01AD8" w:rsidP="00503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206" w:rsidRPr="00BD0109" w:rsidRDefault="00CF5206" w:rsidP="00503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F5206" w:rsidRPr="00BD0109" w:rsidRDefault="00CF5206" w:rsidP="00503745">
      <w:pPr>
        <w:pStyle w:val="aa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Повысить уровень участия в конкурсах исследователей.</w:t>
      </w:r>
    </w:p>
    <w:p w:rsidR="00CF5206" w:rsidRPr="00BD0109" w:rsidRDefault="00CF5206" w:rsidP="00503745">
      <w:pPr>
        <w:pStyle w:val="aa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Обновление банка данных «Одаренные дети»</w:t>
      </w:r>
      <w:r w:rsidR="00013E1C">
        <w:rPr>
          <w:sz w:val="28"/>
          <w:szCs w:val="28"/>
        </w:rPr>
        <w:t>.</w:t>
      </w:r>
    </w:p>
    <w:p w:rsidR="00CF5206" w:rsidRPr="00BD0109" w:rsidRDefault="00CF5206" w:rsidP="00503745">
      <w:pPr>
        <w:pStyle w:val="aa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Увеличить число учащихся, получивших призовые места на различных конкурсах, олимпиадах.</w:t>
      </w:r>
    </w:p>
    <w:p w:rsidR="00076142" w:rsidRPr="00BD0109" w:rsidRDefault="00955DF8" w:rsidP="00503745">
      <w:pPr>
        <w:pStyle w:val="aa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lastRenderedPageBreak/>
        <w:t>Всему составу школьного методического совета</w:t>
      </w:r>
      <w:r w:rsidR="00CB68C1" w:rsidRPr="00BD0109">
        <w:rPr>
          <w:sz w:val="28"/>
          <w:szCs w:val="28"/>
        </w:rPr>
        <w:t xml:space="preserve"> необходимо нацелить учителей-предметников на активные формы проведения внеклассных мероприятий, повышение качества проведения</w:t>
      </w:r>
      <w:r w:rsidR="00216C99" w:rsidRPr="00BD0109">
        <w:rPr>
          <w:sz w:val="28"/>
          <w:szCs w:val="28"/>
        </w:rPr>
        <w:t xml:space="preserve"> предметных недель,</w:t>
      </w:r>
      <w:r w:rsidR="00CB68C1" w:rsidRPr="00BD0109">
        <w:rPr>
          <w:sz w:val="28"/>
          <w:szCs w:val="28"/>
        </w:rPr>
        <w:t xml:space="preserve"> интеллектуальных марафонов, научных конференций. </w:t>
      </w:r>
    </w:p>
    <w:p w:rsidR="00CB68C1" w:rsidRPr="00BD0109" w:rsidRDefault="00CB68C1" w:rsidP="00503745">
      <w:pPr>
        <w:pStyle w:val="aa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t>Активнее использовать в своей работе проектную и исследовательскую технологии.</w:t>
      </w:r>
    </w:p>
    <w:p w:rsidR="00955DF8" w:rsidRDefault="003D3CBE" w:rsidP="00503745">
      <w:pPr>
        <w:pStyle w:val="aa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D0109">
        <w:rPr>
          <w:sz w:val="28"/>
          <w:szCs w:val="28"/>
        </w:rPr>
        <w:t>Всем</w:t>
      </w:r>
      <w:r w:rsidR="00955DF8" w:rsidRPr="00BD0109">
        <w:rPr>
          <w:sz w:val="28"/>
          <w:szCs w:val="28"/>
        </w:rPr>
        <w:t>у</w:t>
      </w:r>
      <w:r w:rsidRPr="00BD0109">
        <w:rPr>
          <w:sz w:val="28"/>
          <w:szCs w:val="28"/>
        </w:rPr>
        <w:t xml:space="preserve"> </w:t>
      </w:r>
      <w:r w:rsidR="00955DF8" w:rsidRPr="00BD0109">
        <w:rPr>
          <w:sz w:val="28"/>
          <w:szCs w:val="28"/>
        </w:rPr>
        <w:t>составу школьного методического совета</w:t>
      </w:r>
      <w:r w:rsidR="00EF798A" w:rsidRPr="00BD0109">
        <w:rPr>
          <w:sz w:val="28"/>
          <w:szCs w:val="28"/>
        </w:rPr>
        <w:t xml:space="preserve"> необходимо продумать </w:t>
      </w:r>
      <w:r w:rsidR="00EF798A" w:rsidRPr="00BD0109">
        <w:rPr>
          <w:bCs/>
          <w:sz w:val="28"/>
          <w:szCs w:val="28"/>
        </w:rPr>
        <w:t xml:space="preserve">систему мер по </w:t>
      </w:r>
      <w:r w:rsidR="00EF798A" w:rsidRPr="00BD0109">
        <w:rPr>
          <w:sz w:val="28"/>
          <w:szCs w:val="28"/>
        </w:rPr>
        <w:t>повышению эффективности работы с моти</w:t>
      </w:r>
      <w:r w:rsidR="00955DF8" w:rsidRPr="00BD0109">
        <w:rPr>
          <w:sz w:val="28"/>
          <w:szCs w:val="28"/>
        </w:rPr>
        <w:t>вированными и одаренными детьми. Мукадаевой З.В.</w:t>
      </w:r>
      <w:r w:rsidR="00EE0568" w:rsidRPr="00BD0109">
        <w:rPr>
          <w:sz w:val="28"/>
          <w:szCs w:val="28"/>
        </w:rPr>
        <w:t xml:space="preserve"> продолжить начатое направление и использовать на своих занятиях ИКТ – технологии.</w:t>
      </w:r>
      <w:r w:rsidR="00154E52">
        <w:rPr>
          <w:sz w:val="28"/>
          <w:szCs w:val="28"/>
        </w:rPr>
        <w:t xml:space="preserve">  </w:t>
      </w:r>
    </w:p>
    <w:p w:rsidR="00154E52" w:rsidRPr="00BD0109" w:rsidRDefault="00154E52" w:rsidP="00503745">
      <w:pPr>
        <w:pStyle w:val="aa"/>
        <w:spacing w:line="276" w:lineRule="auto"/>
        <w:jc w:val="both"/>
        <w:rPr>
          <w:sz w:val="28"/>
          <w:szCs w:val="28"/>
        </w:rPr>
      </w:pPr>
    </w:p>
    <w:p w:rsidR="0075687E" w:rsidRPr="00067C37" w:rsidRDefault="0075687E" w:rsidP="00067C37">
      <w:pPr>
        <w:jc w:val="both"/>
        <w:rPr>
          <w:sz w:val="28"/>
          <w:szCs w:val="28"/>
        </w:rPr>
      </w:pPr>
    </w:p>
    <w:p w:rsidR="00A81A71" w:rsidRDefault="004D21AF" w:rsidP="00A81A71">
      <w:pPr>
        <w:spacing w:after="0"/>
        <w:ind w:left="10" w:right="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bCs/>
          <w:sz w:val="28"/>
          <w:szCs w:val="28"/>
        </w:rPr>
        <w:t xml:space="preserve">Посещены уроки как </w:t>
      </w:r>
      <w:r w:rsidRPr="00BD0109">
        <w:rPr>
          <w:rFonts w:ascii="Times New Roman" w:hAnsi="Times New Roman" w:cs="Times New Roman"/>
          <w:b/>
          <w:sz w:val="28"/>
          <w:szCs w:val="28"/>
        </w:rPr>
        <w:t>открытые</w:t>
      </w:r>
      <w:r w:rsidR="00216C99" w:rsidRPr="00BD01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B68C1" w:rsidRPr="00BD0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5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BD0109">
        <w:rPr>
          <w:rFonts w:ascii="Times New Roman" w:hAnsi="Times New Roman" w:cs="Times New Roman"/>
          <w:b/>
          <w:bCs/>
          <w:sz w:val="28"/>
          <w:szCs w:val="28"/>
        </w:rPr>
        <w:t xml:space="preserve">так и </w:t>
      </w:r>
      <w:r w:rsidR="00CB68C1" w:rsidRPr="00BD0109">
        <w:rPr>
          <w:rFonts w:ascii="Times New Roman" w:hAnsi="Times New Roman" w:cs="Times New Roman"/>
          <w:b/>
          <w:bCs/>
          <w:sz w:val="28"/>
          <w:szCs w:val="28"/>
        </w:rPr>
        <w:t xml:space="preserve">в рабочем порядке по </w:t>
      </w:r>
      <w:r w:rsidR="00A81A71">
        <w:rPr>
          <w:rFonts w:ascii="Times New Roman" w:hAnsi="Times New Roman" w:cs="Times New Roman"/>
          <w:b/>
          <w:sz w:val="28"/>
          <w:szCs w:val="28"/>
        </w:rPr>
        <w:t>плану ВШК</w:t>
      </w:r>
      <w:r w:rsidR="00CB68C1" w:rsidRPr="00BD01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557D" w:rsidRDefault="008F557D" w:rsidP="00A81A71">
      <w:pPr>
        <w:spacing w:after="0"/>
        <w:ind w:left="10" w:right="6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57D" w:rsidRPr="00035E76" w:rsidRDefault="008F557D" w:rsidP="008F557D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35E76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>лем директора по НМР посещено более 70 уроков. По каждому посещенному уроку имеется вывод и рекомендации, с которым под роспись ознакомлен учитель.</w:t>
      </w:r>
    </w:p>
    <w:p w:rsidR="008F557D" w:rsidRPr="00BD0109" w:rsidRDefault="008F557D" w:rsidP="008F55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57D" w:rsidRPr="00BD0109" w:rsidRDefault="008F557D" w:rsidP="008F557D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Основные направления посещений и контроля уроков: </w:t>
      </w:r>
      <w:r w:rsidRPr="00BD0109">
        <w:rPr>
          <w:rFonts w:ascii="Times New Roman" w:hAnsi="Times New Roman" w:cs="Times New Roman"/>
          <w:sz w:val="28"/>
          <w:szCs w:val="28"/>
        </w:rPr>
        <w:br/>
        <w:t xml:space="preserve">-  мониторинг качества знаний, обучающихся; </w:t>
      </w:r>
    </w:p>
    <w:p w:rsidR="008F557D" w:rsidRPr="00BD0109" w:rsidRDefault="008F557D" w:rsidP="008F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 эффективность использования педагогических технологий, способствующих саморазвитию и самоопределению учащихся на уроках;</w:t>
      </w:r>
    </w:p>
    <w:p w:rsidR="008F557D" w:rsidRPr="00BD0109" w:rsidRDefault="008F557D" w:rsidP="008F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Cs/>
          <w:sz w:val="28"/>
          <w:szCs w:val="28"/>
        </w:rPr>
        <w:t>-</w:t>
      </w:r>
      <w:r w:rsidRPr="00BD0109">
        <w:rPr>
          <w:rFonts w:ascii="Times New Roman" w:hAnsi="Times New Roman" w:cs="Times New Roman"/>
          <w:sz w:val="28"/>
          <w:szCs w:val="28"/>
        </w:rPr>
        <w:t xml:space="preserve">  использование здоровьесберегающих технологий; </w:t>
      </w:r>
    </w:p>
    <w:p w:rsidR="008F557D" w:rsidRDefault="008F557D" w:rsidP="008F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>-  эффективность использования педагогических технологий, способствующих саморазвитию и самоопределению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7D" w:rsidRPr="00E01AD8" w:rsidRDefault="008F557D" w:rsidP="008F5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A71" w:rsidRDefault="00A81A71" w:rsidP="00A81A71">
      <w:pPr>
        <w:spacing w:after="0"/>
        <w:ind w:left="10" w:right="6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71" w:rsidRPr="00E0063A" w:rsidRDefault="00A81A71" w:rsidP="00A81A71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</w:t>
      </w:r>
    </w:p>
    <w:p w:rsidR="00A81A71" w:rsidRPr="00E0063A" w:rsidRDefault="00A81A71" w:rsidP="00A81A71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ПРОВЕДЕНИЯ ОТКРЫТЫХ УРОКОВ</w:t>
      </w:r>
    </w:p>
    <w:p w:rsidR="00A81A71" w:rsidRPr="00E0063A" w:rsidRDefault="00A81A71" w:rsidP="00A81A71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И МЕРОПРИЯТИЙ УЧИТЕЛЕЙ НА 2019-2020 УЧЕБНЫЙ ГОД</w:t>
      </w:r>
    </w:p>
    <w:p w:rsidR="00A81A71" w:rsidRPr="00E0063A" w:rsidRDefault="00A81A71" w:rsidP="00A81A71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931" w:type="dxa"/>
        <w:tblInd w:w="-289" w:type="dxa"/>
        <w:tblCellMar>
          <w:top w:w="38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835"/>
        <w:gridCol w:w="2268"/>
      </w:tblGrid>
      <w:tr w:rsidR="00A81A71" w:rsidRPr="00A81A71" w:rsidTr="00891E76">
        <w:trPr>
          <w:trHeight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ФИО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ind w:right="4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A81A71" w:rsidRPr="00A81A71" w:rsidTr="00891E76">
        <w:trPr>
          <w:trHeight w:val="41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71" w:rsidRPr="00A81A71" w:rsidRDefault="00A81A71" w:rsidP="00891E76">
            <w:pPr>
              <w:spacing w:line="276" w:lineRule="auto"/>
              <w:ind w:right="4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A81A71" w:rsidRPr="00A81A71" w:rsidTr="008F557D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Абдикадирова З.А.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A81A71" w:rsidRPr="00A81A71" w:rsidTr="008F557D">
        <w:trPr>
          <w:trHeight w:hRule="exact" w:val="7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Салмурзаева З.С.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Ноябрь</w:t>
            </w:r>
          </w:p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1A71" w:rsidRPr="00A81A71" w:rsidTr="008F557D"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Мукадаева З.В.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A81A71" w:rsidRPr="00A81A71" w:rsidTr="008F557D">
        <w:trPr>
          <w:trHeight w:hRule="exact" w:val="8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Хабаева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1A71" w:rsidRPr="00A81A71" w:rsidTr="008F557D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Зурканаев М.И.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Январь </w:t>
            </w:r>
          </w:p>
        </w:tc>
      </w:tr>
      <w:tr w:rsidR="00A81A71" w:rsidRPr="00A81A71" w:rsidTr="008F557D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Хасанова Э.Я.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</w:tr>
      <w:tr w:rsidR="00A81A71" w:rsidRPr="00A81A71" w:rsidTr="008F557D">
        <w:trPr>
          <w:trHeight w:hRule="exact" w:val="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Хабаева З.Б.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Январь</w:t>
            </w:r>
          </w:p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1A71" w:rsidRPr="00A81A71" w:rsidTr="008F557D"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Хаджиева Д.С.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A81A71" w:rsidRPr="00A81A71" w:rsidTr="008F557D">
        <w:trPr>
          <w:trHeight w:hRule="exact"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Магомадова З.М.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81A71" w:rsidRPr="00A81A71" w:rsidTr="008F557D">
        <w:trPr>
          <w:trHeight w:hRule="exact"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Борщигова С.У.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Чеченский язык </w:t>
            </w:r>
          </w:p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A81A71" w:rsidRPr="00A81A71" w:rsidTr="008F557D">
        <w:trPr>
          <w:trHeight w:hRule="exact" w:val="8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Адаева Т.С.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Чеченская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A81A71" w:rsidRPr="00A81A71" w:rsidTr="008F557D">
        <w:trPr>
          <w:trHeight w:val="42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8F557D" w:rsidP="008F557D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 w:rsidR="00A81A71" w:rsidRPr="00A81A7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Учителя начальных классов</w:t>
            </w:r>
          </w:p>
        </w:tc>
      </w:tr>
      <w:tr w:rsidR="00A81A71" w:rsidRPr="00A81A71" w:rsidTr="008F557D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Хасанова З.Я.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</w:tr>
      <w:tr w:rsidR="00A81A71" w:rsidRPr="00A81A71" w:rsidTr="008F557D">
        <w:trPr>
          <w:trHeight w:hRule="exact"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Газмагомадова П.В.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 «а»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A81A71" w:rsidRPr="00A81A71" w:rsidTr="008F557D">
        <w:trPr>
          <w:trHeight w:hRule="exact" w:val="7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Сухаева Л.Е.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 «б»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</w:tr>
      <w:tr w:rsidR="00A81A71" w:rsidRPr="00A81A71" w:rsidTr="008F557D">
        <w:trPr>
          <w:trHeight w:hRule="exact"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Магомадова М.М.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 «б»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A81A71" w:rsidRPr="00A81A71" w:rsidTr="008F557D">
        <w:trPr>
          <w:trHeight w:hRule="exact"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Авдуева Ф.И.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 «а»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Март</w:t>
            </w:r>
          </w:p>
        </w:tc>
      </w:tr>
      <w:tr w:rsidR="00A81A71" w:rsidRPr="00A81A71" w:rsidTr="008F557D">
        <w:trPr>
          <w:trHeight w:hRule="exact"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Умхаева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A71" w:rsidRPr="00A81A71" w:rsidRDefault="00A81A71" w:rsidP="00891E76">
            <w:pPr>
              <w:spacing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1A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</w:tr>
    </w:tbl>
    <w:p w:rsidR="008F557D" w:rsidRDefault="00A81A71" w:rsidP="00A81A7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7E376C" w:rsidRPr="00A81A71" w:rsidRDefault="008F557D" w:rsidP="00A81A7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Проведенные открытые уроки и мероприятия:</w:t>
      </w:r>
      <w:r w:rsidR="00A8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</w:p>
    <w:p w:rsidR="00E01AD8" w:rsidRPr="00BD0109" w:rsidRDefault="00E01AD8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Салмурзаева З.С</w:t>
      </w:r>
      <w:r>
        <w:rPr>
          <w:sz w:val="28"/>
          <w:szCs w:val="28"/>
        </w:rPr>
        <w:t xml:space="preserve">. </w:t>
      </w:r>
      <w:r w:rsidRPr="00BD0109">
        <w:rPr>
          <w:sz w:val="28"/>
          <w:szCs w:val="28"/>
        </w:rPr>
        <w:t>Вступление к по</w:t>
      </w:r>
      <w:r>
        <w:rPr>
          <w:sz w:val="28"/>
          <w:szCs w:val="28"/>
        </w:rPr>
        <w:t>эме А.С. Пушкина «Моцарт и Сальери</w:t>
      </w:r>
      <w:r w:rsidRPr="00BD0109">
        <w:rPr>
          <w:sz w:val="28"/>
          <w:szCs w:val="28"/>
        </w:rPr>
        <w:t xml:space="preserve">», </w:t>
      </w:r>
      <w:r>
        <w:rPr>
          <w:sz w:val="28"/>
          <w:szCs w:val="28"/>
        </w:rPr>
        <w:t>урок литературы</w:t>
      </w:r>
      <w:r w:rsidRPr="00BD0109">
        <w:rPr>
          <w:sz w:val="28"/>
          <w:szCs w:val="28"/>
        </w:rPr>
        <w:t>;</w:t>
      </w:r>
    </w:p>
    <w:p w:rsidR="00E01AD8" w:rsidRPr="00BD0109" w:rsidRDefault="00E01AD8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Гоева С.В.</w:t>
      </w:r>
      <w:r>
        <w:rPr>
          <w:sz w:val="28"/>
          <w:szCs w:val="28"/>
        </w:rPr>
        <w:t xml:space="preserve"> </w:t>
      </w:r>
      <w:r w:rsidRPr="00BD0109">
        <w:rPr>
          <w:sz w:val="28"/>
          <w:szCs w:val="28"/>
        </w:rPr>
        <w:t>«</w:t>
      </w:r>
      <w:r>
        <w:rPr>
          <w:sz w:val="28"/>
          <w:szCs w:val="28"/>
        </w:rPr>
        <w:t>Деепричастие, как часть речи</w:t>
      </w:r>
      <w:r w:rsidRPr="00BD0109">
        <w:rPr>
          <w:sz w:val="28"/>
          <w:szCs w:val="28"/>
        </w:rPr>
        <w:t>», урок русского языка;</w:t>
      </w:r>
    </w:p>
    <w:p w:rsidR="00013E1C" w:rsidRPr="00FF4EAC" w:rsidRDefault="00FD1863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Адаева Т.С.</w:t>
      </w:r>
      <w:r w:rsidR="00FF4EAC">
        <w:rPr>
          <w:sz w:val="28"/>
          <w:szCs w:val="28"/>
        </w:rPr>
        <w:t xml:space="preserve"> «Ненан мотт - къоман хазна», урок чеченской литературы </w:t>
      </w:r>
      <w:r w:rsidRPr="00BD0109">
        <w:rPr>
          <w:sz w:val="28"/>
          <w:szCs w:val="28"/>
        </w:rPr>
        <w:t>-</w:t>
      </w:r>
      <w:r w:rsidR="00FF4EAC">
        <w:rPr>
          <w:sz w:val="28"/>
          <w:szCs w:val="28"/>
        </w:rPr>
        <w:t xml:space="preserve">8б </w:t>
      </w:r>
      <w:r w:rsidRPr="00BD0109">
        <w:rPr>
          <w:sz w:val="28"/>
          <w:szCs w:val="28"/>
        </w:rPr>
        <w:t>класс;</w:t>
      </w:r>
    </w:p>
    <w:p w:rsidR="00FF4EAC" w:rsidRDefault="00FD1863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Борщигова С.У. </w:t>
      </w:r>
      <w:r w:rsidR="00013E1C">
        <w:rPr>
          <w:sz w:val="28"/>
          <w:szCs w:val="28"/>
        </w:rPr>
        <w:t xml:space="preserve">«Сулейманов </w:t>
      </w:r>
      <w:r w:rsidR="00993756">
        <w:rPr>
          <w:sz w:val="28"/>
          <w:szCs w:val="28"/>
        </w:rPr>
        <w:t xml:space="preserve">Ахьмадан дахар, а </w:t>
      </w:r>
      <w:r w:rsidR="00E01AD8">
        <w:rPr>
          <w:sz w:val="28"/>
          <w:szCs w:val="28"/>
        </w:rPr>
        <w:t>кхолларалла,</w:t>
      </w:r>
      <w:r w:rsidR="00993756">
        <w:rPr>
          <w:sz w:val="28"/>
          <w:szCs w:val="28"/>
        </w:rPr>
        <w:t xml:space="preserve"> а</w:t>
      </w:r>
      <w:r w:rsidR="00013E1C">
        <w:rPr>
          <w:sz w:val="28"/>
          <w:szCs w:val="28"/>
        </w:rPr>
        <w:t>»</w:t>
      </w:r>
      <w:r w:rsidR="00FF4EAC" w:rsidRPr="00FF4EAC">
        <w:rPr>
          <w:sz w:val="28"/>
          <w:szCs w:val="28"/>
        </w:rPr>
        <w:t xml:space="preserve"> </w:t>
      </w:r>
      <w:r w:rsidR="00E01AD8">
        <w:rPr>
          <w:sz w:val="28"/>
          <w:szCs w:val="28"/>
        </w:rPr>
        <w:t>урок чеченская литература;</w:t>
      </w:r>
    </w:p>
    <w:p w:rsidR="00EC30B2" w:rsidRPr="00BD0109" w:rsidRDefault="00EC30B2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Абдикадирова З.А. «Двойная роль букв е, ё, ю, я»</w:t>
      </w:r>
      <w:r w:rsidR="00993756">
        <w:rPr>
          <w:sz w:val="28"/>
          <w:szCs w:val="28"/>
        </w:rPr>
        <w:t xml:space="preserve">, </w:t>
      </w:r>
      <w:r w:rsidR="00993756" w:rsidRPr="00BD0109">
        <w:rPr>
          <w:sz w:val="28"/>
          <w:szCs w:val="28"/>
        </w:rPr>
        <w:t>урок</w:t>
      </w:r>
      <w:r w:rsidR="00993756">
        <w:rPr>
          <w:sz w:val="28"/>
          <w:szCs w:val="28"/>
        </w:rPr>
        <w:t xml:space="preserve"> русского языка</w:t>
      </w:r>
      <w:r w:rsidR="00993756" w:rsidRPr="00BD0109">
        <w:rPr>
          <w:sz w:val="28"/>
          <w:szCs w:val="28"/>
        </w:rPr>
        <w:t>;</w:t>
      </w:r>
    </w:p>
    <w:p w:rsidR="00BE104C" w:rsidRPr="00BD0109" w:rsidRDefault="00115060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Зурканаев М.И. «Локальные компьютерные сети</w:t>
      </w:r>
      <w:r w:rsidR="00EC30B2">
        <w:rPr>
          <w:sz w:val="28"/>
          <w:szCs w:val="28"/>
        </w:rPr>
        <w:t>», урок информатики</w:t>
      </w:r>
      <w:r w:rsidR="00C2011D" w:rsidRPr="00BD0109">
        <w:rPr>
          <w:sz w:val="28"/>
          <w:szCs w:val="28"/>
        </w:rPr>
        <w:t>;</w:t>
      </w:r>
    </w:p>
    <w:p w:rsidR="002858A4" w:rsidRPr="00BD0109" w:rsidRDefault="00EC30B2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Хасанова Э.Я. «Математический калейдоскоп</w:t>
      </w:r>
      <w:r w:rsidR="008B589E">
        <w:rPr>
          <w:sz w:val="28"/>
          <w:szCs w:val="28"/>
        </w:rPr>
        <w:t xml:space="preserve">», </w:t>
      </w:r>
      <w:r w:rsidR="00993756">
        <w:rPr>
          <w:sz w:val="28"/>
          <w:szCs w:val="28"/>
        </w:rPr>
        <w:t>вн. мероприятие;</w:t>
      </w:r>
    </w:p>
    <w:p w:rsidR="00BE104C" w:rsidRPr="00BD0109" w:rsidRDefault="00115060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Хаджиева Д.С. «Формула корней квадратного уравнения»</w:t>
      </w:r>
      <w:r w:rsidR="00993756" w:rsidRPr="00993756">
        <w:rPr>
          <w:sz w:val="28"/>
          <w:szCs w:val="28"/>
        </w:rPr>
        <w:t xml:space="preserve"> </w:t>
      </w:r>
      <w:r w:rsidR="00993756">
        <w:rPr>
          <w:sz w:val="28"/>
          <w:szCs w:val="28"/>
        </w:rPr>
        <w:t>урок математики</w:t>
      </w:r>
      <w:r w:rsidR="00993756" w:rsidRPr="00BD0109">
        <w:rPr>
          <w:sz w:val="28"/>
          <w:szCs w:val="28"/>
        </w:rPr>
        <w:t>;</w:t>
      </w:r>
    </w:p>
    <w:p w:rsidR="00993756" w:rsidRDefault="00993756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Хусаинова Ф.В. «Три богатыря», ИЗО;</w:t>
      </w:r>
    </w:p>
    <w:p w:rsidR="00993756" w:rsidRPr="00BD0109" w:rsidRDefault="00993756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Хусенова Т.М. «Оказание первой доврачебной помощи», ОБЖ;</w:t>
      </w:r>
    </w:p>
    <w:p w:rsidR="003B3C1D" w:rsidRPr="00BD0109" w:rsidRDefault="003729DB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Хабаева Д.А.</w:t>
      </w:r>
      <w:r w:rsidR="00B335A8" w:rsidRPr="00BD0109">
        <w:rPr>
          <w:sz w:val="28"/>
          <w:szCs w:val="28"/>
        </w:rPr>
        <w:t xml:space="preserve"> </w:t>
      </w:r>
      <w:r w:rsidR="008B589E">
        <w:rPr>
          <w:sz w:val="28"/>
          <w:szCs w:val="28"/>
        </w:rPr>
        <w:t xml:space="preserve">«Наука и образование», </w:t>
      </w:r>
      <w:r w:rsidR="00EC30B2">
        <w:rPr>
          <w:sz w:val="28"/>
          <w:szCs w:val="28"/>
        </w:rPr>
        <w:t>урок обществознания</w:t>
      </w:r>
      <w:r w:rsidR="00BE104C" w:rsidRPr="00BD0109">
        <w:rPr>
          <w:sz w:val="28"/>
          <w:szCs w:val="28"/>
        </w:rPr>
        <w:t>;</w:t>
      </w:r>
    </w:p>
    <w:p w:rsidR="00BE104C" w:rsidRPr="00BD0109" w:rsidRDefault="00EC30B2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Мукадаева З.В. КВН «Древний мир», урок истории</w:t>
      </w:r>
      <w:r w:rsidR="00BE104C" w:rsidRPr="00BD0109">
        <w:rPr>
          <w:sz w:val="28"/>
          <w:szCs w:val="28"/>
        </w:rPr>
        <w:t>;</w:t>
      </w:r>
    </w:p>
    <w:p w:rsidR="00C2011D" w:rsidRPr="00BD0109" w:rsidRDefault="00C2011D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Хаджие</w:t>
      </w:r>
      <w:r w:rsidR="00FF4EAC">
        <w:rPr>
          <w:sz w:val="28"/>
          <w:szCs w:val="28"/>
        </w:rPr>
        <w:t>ва Д.С. «Водоросли</w:t>
      </w:r>
      <w:r w:rsidR="00EC30B2">
        <w:rPr>
          <w:sz w:val="28"/>
          <w:szCs w:val="28"/>
        </w:rPr>
        <w:t>», урок биологии</w:t>
      </w:r>
      <w:r w:rsidRPr="00BD0109">
        <w:rPr>
          <w:sz w:val="28"/>
          <w:szCs w:val="28"/>
        </w:rPr>
        <w:t>;</w:t>
      </w:r>
    </w:p>
    <w:p w:rsidR="002858A4" w:rsidRPr="00BD0109" w:rsidRDefault="00EC30B2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Магомадова З.М. «Оксиды и углеро</w:t>
      </w:r>
      <w:r w:rsidR="002858A4" w:rsidRPr="00BD0109">
        <w:rPr>
          <w:sz w:val="28"/>
          <w:szCs w:val="28"/>
        </w:rPr>
        <w:t>ды»</w:t>
      </w:r>
      <w:r w:rsidR="00E01AD8">
        <w:rPr>
          <w:sz w:val="28"/>
          <w:szCs w:val="28"/>
        </w:rPr>
        <w:t>, урок химии</w:t>
      </w:r>
      <w:r w:rsidR="00361515" w:rsidRPr="00BD0109">
        <w:rPr>
          <w:sz w:val="28"/>
          <w:szCs w:val="28"/>
        </w:rPr>
        <w:t>;</w:t>
      </w:r>
    </w:p>
    <w:p w:rsidR="00EC30B2" w:rsidRDefault="008B589E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Авдуева Ф.И.  «Умножение на нуль»,</w:t>
      </w:r>
      <w:r w:rsidR="00E01AD8">
        <w:rPr>
          <w:sz w:val="28"/>
          <w:szCs w:val="28"/>
        </w:rPr>
        <w:t xml:space="preserve"> урок математики;</w:t>
      </w:r>
      <w:r>
        <w:rPr>
          <w:sz w:val="28"/>
          <w:szCs w:val="28"/>
        </w:rPr>
        <w:t xml:space="preserve"> </w:t>
      </w:r>
    </w:p>
    <w:p w:rsidR="00361515" w:rsidRPr="00BD0109" w:rsidRDefault="00EC30B2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Умхаева А.С. </w:t>
      </w:r>
      <w:r w:rsidR="008B589E">
        <w:rPr>
          <w:sz w:val="28"/>
          <w:szCs w:val="28"/>
        </w:rPr>
        <w:t>«Когда мы станем взрослыми»</w:t>
      </w:r>
      <w:r>
        <w:rPr>
          <w:sz w:val="28"/>
          <w:szCs w:val="28"/>
        </w:rPr>
        <w:t>,</w:t>
      </w:r>
      <w:r w:rsidRPr="00EC30B2">
        <w:rPr>
          <w:sz w:val="28"/>
          <w:szCs w:val="28"/>
        </w:rPr>
        <w:t xml:space="preserve"> </w:t>
      </w:r>
      <w:r>
        <w:rPr>
          <w:sz w:val="28"/>
          <w:szCs w:val="28"/>
        </w:rPr>
        <w:t>урок окружающего мира</w:t>
      </w:r>
      <w:r w:rsidRPr="00BD0109">
        <w:rPr>
          <w:sz w:val="28"/>
          <w:szCs w:val="28"/>
        </w:rPr>
        <w:t>;</w:t>
      </w:r>
    </w:p>
    <w:p w:rsidR="00361515" w:rsidRPr="00BD0109" w:rsidRDefault="008B589E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Магома</w:t>
      </w:r>
      <w:r w:rsidR="00EC30B2">
        <w:rPr>
          <w:sz w:val="28"/>
          <w:szCs w:val="28"/>
        </w:rPr>
        <w:t>дова М.М. «Учимся быть добрыми»</w:t>
      </w:r>
      <w:r w:rsidR="00361515" w:rsidRPr="00BD0109">
        <w:rPr>
          <w:sz w:val="28"/>
          <w:szCs w:val="28"/>
        </w:rPr>
        <w:t>;</w:t>
      </w:r>
      <w:r w:rsidR="00E01AD8">
        <w:rPr>
          <w:sz w:val="28"/>
          <w:szCs w:val="28"/>
        </w:rPr>
        <w:t xml:space="preserve"> вн. мероприятие;</w:t>
      </w:r>
    </w:p>
    <w:p w:rsidR="007E376C" w:rsidRDefault="003729DB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Хасанова З.Я.</w:t>
      </w:r>
      <w:r w:rsidR="00C2011D" w:rsidRPr="00BD0109">
        <w:rPr>
          <w:sz w:val="28"/>
          <w:szCs w:val="28"/>
        </w:rPr>
        <w:t xml:space="preserve"> </w:t>
      </w:r>
      <w:r w:rsidR="008B589E">
        <w:rPr>
          <w:sz w:val="28"/>
          <w:szCs w:val="28"/>
        </w:rPr>
        <w:t>«Веселые старты</w:t>
      </w:r>
      <w:r w:rsidRPr="00BD0109">
        <w:rPr>
          <w:sz w:val="28"/>
          <w:szCs w:val="28"/>
        </w:rPr>
        <w:t>»</w:t>
      </w:r>
      <w:r w:rsidR="00C2011D" w:rsidRPr="00BD0109">
        <w:rPr>
          <w:sz w:val="28"/>
          <w:szCs w:val="28"/>
        </w:rPr>
        <w:t>,</w:t>
      </w:r>
      <w:r w:rsidR="008B589E">
        <w:rPr>
          <w:sz w:val="28"/>
          <w:szCs w:val="28"/>
        </w:rPr>
        <w:t xml:space="preserve"> физическая культура</w:t>
      </w:r>
      <w:r w:rsidR="00EC30B2">
        <w:rPr>
          <w:sz w:val="28"/>
          <w:szCs w:val="28"/>
        </w:rPr>
        <w:t>;</w:t>
      </w:r>
    </w:p>
    <w:p w:rsidR="00EC30B2" w:rsidRPr="00BD0109" w:rsidRDefault="00EC30B2" w:rsidP="00503745">
      <w:pPr>
        <w:pStyle w:val="aa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Газмагомадова П.В. «Еще раз про Мальку», </w:t>
      </w:r>
      <w:r w:rsidR="00E01AD8">
        <w:rPr>
          <w:sz w:val="28"/>
          <w:szCs w:val="28"/>
        </w:rPr>
        <w:t>урок литературного чтения</w:t>
      </w:r>
      <w:r>
        <w:rPr>
          <w:sz w:val="28"/>
          <w:szCs w:val="28"/>
        </w:rPr>
        <w:t>.</w:t>
      </w:r>
    </w:p>
    <w:p w:rsidR="0065186A" w:rsidRPr="00BD0109" w:rsidRDefault="0065186A" w:rsidP="00503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86A" w:rsidRPr="00BD0109" w:rsidRDefault="0065186A" w:rsidP="00503745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8C1" w:rsidRPr="00BD0109" w:rsidRDefault="00CB68C1" w:rsidP="00503745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E376C" w:rsidRPr="00BD0109" w:rsidRDefault="00EF798A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="003D51AD" w:rsidRPr="00BD01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109">
        <w:rPr>
          <w:rFonts w:ascii="Times New Roman" w:hAnsi="Times New Roman" w:cs="Times New Roman"/>
          <w:sz w:val="28"/>
          <w:szCs w:val="28"/>
        </w:rPr>
        <w:t>В основе своей педагоги хорошо владеют методикой проведения как традиционных, так и нетрадиционных форм уроков. Производят отбор содержания уроков с учетом индивиду</w:t>
      </w:r>
      <w:r w:rsidR="00B94AD1" w:rsidRPr="00BD0109">
        <w:rPr>
          <w:rFonts w:ascii="Times New Roman" w:hAnsi="Times New Roman" w:cs="Times New Roman"/>
          <w:sz w:val="28"/>
          <w:szCs w:val="28"/>
        </w:rPr>
        <w:t>а</w:t>
      </w:r>
      <w:r w:rsidRPr="00BD0109">
        <w:rPr>
          <w:rFonts w:ascii="Times New Roman" w:hAnsi="Times New Roman" w:cs="Times New Roman"/>
          <w:sz w:val="28"/>
          <w:szCs w:val="28"/>
        </w:rPr>
        <w:t>льно</w:t>
      </w:r>
      <w:r w:rsidR="00B94AD1" w:rsidRPr="00BD0109">
        <w:rPr>
          <w:rFonts w:ascii="Times New Roman" w:hAnsi="Times New Roman" w:cs="Times New Roman"/>
          <w:sz w:val="28"/>
          <w:szCs w:val="28"/>
        </w:rPr>
        <w:t xml:space="preserve"> </w:t>
      </w:r>
      <w:r w:rsidRPr="00BD0109">
        <w:rPr>
          <w:rFonts w:ascii="Times New Roman" w:hAnsi="Times New Roman" w:cs="Times New Roman"/>
          <w:sz w:val="28"/>
          <w:szCs w:val="28"/>
        </w:rPr>
        <w:t xml:space="preserve">- возрастных особенностей учащихся, а также типов урока. Разнообразны формы работы на уроках: фронтальный опрос, беседа, постановка проблемного вопроса, самостоятельная работа, работа в больших и малых группах и др. </w:t>
      </w:r>
      <w:r w:rsidRPr="00BD0109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3D51AD" w:rsidRPr="00BD0109">
        <w:rPr>
          <w:rFonts w:ascii="Times New Roman" w:hAnsi="Times New Roman" w:cs="Times New Roman"/>
          <w:sz w:val="28"/>
          <w:szCs w:val="28"/>
        </w:rPr>
        <w:t xml:space="preserve">    </w:t>
      </w:r>
      <w:r w:rsidRPr="00BD0109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все еще недостаточно внедряются в </w:t>
      </w:r>
      <w:r w:rsidRPr="00BD0109">
        <w:rPr>
          <w:rFonts w:ascii="Times New Roman" w:hAnsi="Times New Roman" w:cs="Times New Roman"/>
          <w:sz w:val="28"/>
          <w:szCs w:val="28"/>
        </w:rPr>
        <w:lastRenderedPageBreak/>
        <w:t>практику проектные технологии, исследовательские виды деятельности учащихся на уроках</w:t>
      </w:r>
      <w:r w:rsidR="005715C1" w:rsidRPr="00BD0109">
        <w:rPr>
          <w:rFonts w:ascii="Times New Roman" w:hAnsi="Times New Roman" w:cs="Times New Roman"/>
          <w:sz w:val="28"/>
          <w:szCs w:val="28"/>
        </w:rPr>
        <w:t>.</w:t>
      </w:r>
    </w:p>
    <w:p w:rsidR="00AD48DF" w:rsidRPr="00BD0109" w:rsidRDefault="00AD48DF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1AD8" w:rsidRDefault="0020767F" w:rsidP="00503745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98A" w:rsidRPr="00BD0109" w:rsidRDefault="0020767F" w:rsidP="00503745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010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D45B0F" w:rsidRPr="00BD0109" w:rsidRDefault="00CB68C1" w:rsidP="00503745">
      <w:pPr>
        <w:pStyle w:val="aa"/>
        <w:numPr>
          <w:ilvl w:val="0"/>
          <w:numId w:val="5"/>
        </w:numPr>
        <w:tabs>
          <w:tab w:val="left" w:pos="5400"/>
        </w:tabs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>Организовать работу постоянно действующего методического семинара, направленного на повышение качества урока, тематику определить ис</w:t>
      </w:r>
      <w:r w:rsidR="004D21AF" w:rsidRPr="00BD0109">
        <w:rPr>
          <w:sz w:val="28"/>
          <w:szCs w:val="28"/>
        </w:rPr>
        <w:t xml:space="preserve">ходя из выявленных затруднений </w:t>
      </w:r>
      <w:r w:rsidR="00A73038" w:rsidRPr="00BD0109">
        <w:rPr>
          <w:sz w:val="28"/>
          <w:szCs w:val="28"/>
        </w:rPr>
        <w:t xml:space="preserve">учителей - </w:t>
      </w:r>
      <w:r w:rsidRPr="00BD0109">
        <w:rPr>
          <w:sz w:val="28"/>
          <w:szCs w:val="28"/>
        </w:rPr>
        <w:t xml:space="preserve">предметников. </w:t>
      </w:r>
    </w:p>
    <w:p w:rsidR="00CB68C1" w:rsidRPr="00BD0109" w:rsidRDefault="00CB68C1" w:rsidP="00503745">
      <w:pPr>
        <w:pStyle w:val="aa"/>
        <w:numPr>
          <w:ilvl w:val="0"/>
          <w:numId w:val="5"/>
        </w:numPr>
        <w:tabs>
          <w:tab w:val="left" w:pos="5400"/>
        </w:tabs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Активизировать практику взаимопосещения уроков, результаты посещения уроков обсуждать на совещаниях при завуче, по необходимости оказывать консультативную помощь учителям-предметникам, испытывающим трудности методического характера. </w:t>
      </w:r>
    </w:p>
    <w:p w:rsidR="00BB42B6" w:rsidRPr="00BD0109" w:rsidRDefault="00BB42B6" w:rsidP="00503745">
      <w:pPr>
        <w:pStyle w:val="af7"/>
        <w:spacing w:line="276" w:lineRule="auto"/>
        <w:rPr>
          <w:sz w:val="28"/>
          <w:szCs w:val="28"/>
        </w:rPr>
      </w:pPr>
    </w:p>
    <w:p w:rsidR="00E01AD8" w:rsidRDefault="00E01AD8" w:rsidP="00503745">
      <w:pPr>
        <w:pStyle w:val="af7"/>
        <w:spacing w:line="276" w:lineRule="auto"/>
        <w:rPr>
          <w:sz w:val="28"/>
          <w:szCs w:val="28"/>
        </w:rPr>
      </w:pPr>
    </w:p>
    <w:p w:rsidR="0075687E" w:rsidRDefault="00CB68C1" w:rsidP="00503745">
      <w:pPr>
        <w:pStyle w:val="af7"/>
        <w:spacing w:line="276" w:lineRule="auto"/>
        <w:rPr>
          <w:b/>
          <w:sz w:val="28"/>
          <w:szCs w:val="28"/>
        </w:rPr>
      </w:pPr>
      <w:r w:rsidRPr="00BD0109">
        <w:rPr>
          <w:sz w:val="28"/>
          <w:szCs w:val="28"/>
        </w:rPr>
        <w:t xml:space="preserve"> </w:t>
      </w:r>
      <w:r w:rsidR="00207E4B" w:rsidRPr="00BD0109">
        <w:rPr>
          <w:b/>
          <w:sz w:val="28"/>
          <w:szCs w:val="28"/>
        </w:rPr>
        <w:t xml:space="preserve">Повышение квалификации </w:t>
      </w:r>
      <w:r w:rsidR="00300756" w:rsidRPr="00BD0109">
        <w:rPr>
          <w:b/>
          <w:sz w:val="28"/>
          <w:szCs w:val="28"/>
        </w:rPr>
        <w:t>педагогического мастерства,</w:t>
      </w:r>
      <w:r w:rsidR="00207E4B" w:rsidRPr="00BD0109">
        <w:rPr>
          <w:b/>
          <w:sz w:val="28"/>
          <w:szCs w:val="28"/>
        </w:rPr>
        <w:t xml:space="preserve"> и </w:t>
      </w:r>
      <w:r w:rsidR="00300756" w:rsidRPr="00BD0109">
        <w:rPr>
          <w:b/>
          <w:sz w:val="28"/>
          <w:szCs w:val="28"/>
        </w:rPr>
        <w:t>аттестация</w:t>
      </w:r>
      <w:r w:rsidR="00621AF3" w:rsidRPr="00BD0109">
        <w:rPr>
          <w:b/>
          <w:sz w:val="28"/>
          <w:szCs w:val="28"/>
        </w:rPr>
        <w:t xml:space="preserve"> на</w:t>
      </w:r>
      <w:r w:rsidR="00300756" w:rsidRPr="00BD0109">
        <w:rPr>
          <w:b/>
          <w:sz w:val="28"/>
          <w:szCs w:val="28"/>
        </w:rPr>
        <w:t xml:space="preserve"> квалификационную категорию и соответствие</w:t>
      </w:r>
      <w:r w:rsidR="00621AF3" w:rsidRPr="00BD0109">
        <w:rPr>
          <w:b/>
          <w:sz w:val="28"/>
          <w:szCs w:val="28"/>
        </w:rPr>
        <w:t xml:space="preserve"> занимаемой должности</w:t>
      </w:r>
      <w:r w:rsidR="00300756" w:rsidRPr="00BD0109">
        <w:rPr>
          <w:b/>
          <w:sz w:val="28"/>
          <w:szCs w:val="28"/>
        </w:rPr>
        <w:t>.</w:t>
      </w:r>
    </w:p>
    <w:p w:rsidR="00E01AD8" w:rsidRPr="00BD0109" w:rsidRDefault="00E01AD8" w:rsidP="00503745">
      <w:pPr>
        <w:pStyle w:val="af7"/>
        <w:spacing w:line="276" w:lineRule="auto"/>
        <w:rPr>
          <w:b/>
          <w:sz w:val="28"/>
          <w:szCs w:val="28"/>
        </w:rPr>
      </w:pPr>
    </w:p>
    <w:p w:rsidR="00621AF3" w:rsidRPr="00BD0109" w:rsidRDefault="00207E4B" w:rsidP="00503745">
      <w:pPr>
        <w:pStyle w:val="af7"/>
        <w:spacing w:line="276" w:lineRule="auto"/>
        <w:rPr>
          <w:sz w:val="28"/>
          <w:szCs w:val="28"/>
        </w:rPr>
      </w:pPr>
      <w:r w:rsidRPr="00BD0109">
        <w:rPr>
          <w:sz w:val="28"/>
          <w:szCs w:val="28"/>
        </w:rPr>
        <w:t xml:space="preserve">       </w:t>
      </w:r>
      <w:r w:rsidR="00621AF3" w:rsidRPr="00BD0109">
        <w:rPr>
          <w:sz w:val="28"/>
          <w:szCs w:val="28"/>
        </w:rPr>
        <w:tab/>
      </w:r>
      <w:r w:rsidRPr="00BD0109">
        <w:rPr>
          <w:sz w:val="28"/>
          <w:szCs w:val="28"/>
        </w:rPr>
        <w:t xml:space="preserve">Одной из форм повышения методического мастерства педагогов является прохождение курсов повышения квалификации.  </w:t>
      </w:r>
    </w:p>
    <w:p w:rsidR="00E972AF" w:rsidRPr="00BD0109" w:rsidRDefault="00E972AF" w:rsidP="00503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109">
        <w:rPr>
          <w:rFonts w:ascii="Times New Roman" w:eastAsia="Times New Roman" w:hAnsi="Times New Roman" w:cs="Times New Roman"/>
          <w:sz w:val="28"/>
          <w:szCs w:val="28"/>
        </w:rPr>
        <w:t xml:space="preserve">   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</w:p>
    <w:p w:rsidR="00E972AF" w:rsidRPr="00BD0109" w:rsidRDefault="00E972AF" w:rsidP="00503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109">
        <w:rPr>
          <w:rFonts w:ascii="Times New Roman" w:eastAsia="Times New Roman" w:hAnsi="Times New Roman" w:cs="Times New Roman"/>
          <w:sz w:val="28"/>
          <w:szCs w:val="28"/>
        </w:rPr>
        <w:t xml:space="preserve">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 </w:t>
      </w:r>
    </w:p>
    <w:p w:rsidR="00E01AD8" w:rsidRPr="00BD0109" w:rsidRDefault="00E01AD8" w:rsidP="0050374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82342">
        <w:rPr>
          <w:rFonts w:ascii="Times New Roman" w:eastAsia="Times New Roman" w:hAnsi="Times New Roman" w:cs="Times New Roman"/>
          <w:sz w:val="28"/>
          <w:szCs w:val="28"/>
        </w:rPr>
        <w:t xml:space="preserve">Написали заявления в аттестационную комиссию МО и Н ЧР </w:t>
      </w:r>
      <w:r>
        <w:rPr>
          <w:rFonts w:ascii="Times New Roman" w:eastAsia="Times New Roman" w:hAnsi="Times New Roman" w:cs="Times New Roman"/>
          <w:sz w:val="28"/>
          <w:szCs w:val="28"/>
        </w:rPr>
        <w:t>на повышение категории 4 учителя.</w:t>
      </w:r>
    </w:p>
    <w:p w:rsidR="00E972AF" w:rsidRDefault="008B589E" w:rsidP="0050374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AD8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 проходили два педагога, но не хватило по одному баллу</w:t>
      </w:r>
      <w:r w:rsidR="001379DF" w:rsidRPr="00E01AD8">
        <w:rPr>
          <w:rFonts w:ascii="Times New Roman" w:eastAsia="Times New Roman" w:hAnsi="Times New Roman" w:cs="Times New Roman"/>
          <w:color w:val="000000"/>
          <w:sz w:val="28"/>
          <w:szCs w:val="28"/>
        </w:rPr>
        <w:t>, 3 педагога</w:t>
      </w:r>
      <w:r w:rsidR="00CF5206" w:rsidRPr="00E0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прошли аттестацию на</w:t>
      </w:r>
      <w:r w:rsidR="00E972AF" w:rsidRPr="00E0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 занимаемой должности.</w:t>
      </w:r>
    </w:p>
    <w:p w:rsidR="00343E5F" w:rsidRDefault="00343E5F" w:rsidP="0050374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AD8" w:rsidRPr="00BD0109" w:rsidRDefault="00E01AD8" w:rsidP="0050374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206" w:rsidRPr="00BD0109" w:rsidRDefault="00E972AF" w:rsidP="0050374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Вывод</w:t>
      </w:r>
      <w:r w:rsidRPr="00BD01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BD01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E972AF" w:rsidRDefault="00E972AF" w:rsidP="0050374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Следует отметить, что систему аттестационной работы в МБОУ «СОШ с. Давыденко» можно считать </w:t>
      </w:r>
      <w:r w:rsidR="008B589E"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эффективной, но</w:t>
      </w: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есть </w:t>
      </w:r>
      <w:r w:rsidRPr="00BD01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проблема.</w:t>
      </w:r>
      <w:r w:rsidRPr="00BD01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Выявлено, что нуждается в совершенствовании сама система работы по сбору материалов для методического портфолио аттестующего учителя и заполнения таблиц.</w:t>
      </w:r>
    </w:p>
    <w:p w:rsidR="00343E5F" w:rsidRPr="00BD0109" w:rsidRDefault="00343E5F" w:rsidP="0050374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5687E" w:rsidRPr="00BD0109" w:rsidRDefault="0075687E" w:rsidP="0050374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972AF" w:rsidRPr="00BD0109" w:rsidRDefault="00E972AF" w:rsidP="005037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010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>Таким образом</w:t>
      </w:r>
      <w:r w:rsidRPr="00BD010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,</w:t>
      </w:r>
      <w:r w:rsidRPr="00BD01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следующий аттестационный год администрация школы</w:t>
      </w: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ставит перед собой следующие задачи:</w:t>
      </w: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- дальнейшее совершенствование системы отслеж</w:t>
      </w:r>
      <w:r w:rsidR="00E823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ивания результатов деятельности </w:t>
      </w:r>
      <w:r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педагогических работников.</w:t>
      </w:r>
      <w:r w:rsidR="00CF5206" w:rsidRPr="00BD01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67C37" w:rsidRDefault="00E972AF" w:rsidP="0050374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</w:t>
      </w:r>
    </w:p>
    <w:p w:rsidR="00067C37" w:rsidRDefault="00067C37" w:rsidP="00067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72AF" w:rsidRPr="00BD0109" w:rsidRDefault="00E972AF" w:rsidP="00067C3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</w:t>
      </w:r>
      <w:r w:rsidR="0013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ышения квалификации, участвуют </w:t>
      </w:r>
      <w:r w:rsidRPr="00BD0109">
        <w:rPr>
          <w:rFonts w:ascii="Times New Roman" w:eastAsia="Calibri" w:hAnsi="Times New Roman" w:cs="Times New Roman"/>
          <w:sz w:val="28"/>
          <w:szCs w:val="28"/>
          <w:lang w:eastAsia="en-US"/>
        </w:rPr>
        <w:t>в семинарах, конференциях разного уровня.</w:t>
      </w:r>
    </w:p>
    <w:p w:rsidR="00E972AF" w:rsidRPr="00BD0109" w:rsidRDefault="00E972AF" w:rsidP="00503745">
      <w:pPr>
        <w:pStyle w:val="af7"/>
        <w:spacing w:line="276" w:lineRule="auto"/>
        <w:rPr>
          <w:sz w:val="28"/>
          <w:szCs w:val="28"/>
        </w:rPr>
      </w:pPr>
    </w:p>
    <w:p w:rsidR="00183A9D" w:rsidRDefault="00E82342" w:rsidP="00503745">
      <w:pPr>
        <w:pStyle w:val="af7"/>
        <w:spacing w:line="276" w:lineRule="auto"/>
        <w:ind w:firstLine="708"/>
        <w:rPr>
          <w:sz w:val="28"/>
          <w:szCs w:val="28"/>
        </w:rPr>
      </w:pPr>
      <w:r w:rsidRPr="00E82342">
        <w:rPr>
          <w:sz w:val="28"/>
          <w:szCs w:val="28"/>
        </w:rPr>
        <w:t xml:space="preserve">       </w:t>
      </w:r>
    </w:p>
    <w:p w:rsidR="00E82342" w:rsidRPr="00E82342" w:rsidRDefault="00183A9D" w:rsidP="00503745">
      <w:pPr>
        <w:pStyle w:val="af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3756">
        <w:rPr>
          <w:sz w:val="28"/>
          <w:szCs w:val="28"/>
        </w:rPr>
        <w:t xml:space="preserve">В </w:t>
      </w:r>
      <w:r w:rsidR="00E82342" w:rsidRPr="00E82342">
        <w:rPr>
          <w:sz w:val="28"/>
          <w:szCs w:val="28"/>
        </w:rPr>
        <w:t>2019- 2020</w:t>
      </w:r>
      <w:r w:rsidR="00993756">
        <w:rPr>
          <w:sz w:val="28"/>
          <w:szCs w:val="28"/>
        </w:rPr>
        <w:t xml:space="preserve"> учебном</w:t>
      </w:r>
      <w:r w:rsidR="00E82342" w:rsidRPr="00E82342">
        <w:rPr>
          <w:sz w:val="28"/>
          <w:szCs w:val="28"/>
        </w:rPr>
        <w:t xml:space="preserve"> год</w:t>
      </w:r>
      <w:r w:rsidR="00993756">
        <w:rPr>
          <w:sz w:val="28"/>
          <w:szCs w:val="28"/>
        </w:rPr>
        <w:t>у</w:t>
      </w:r>
      <w:r w:rsidR="00E82342" w:rsidRPr="00E82342">
        <w:rPr>
          <w:sz w:val="28"/>
          <w:szCs w:val="28"/>
        </w:rPr>
        <w:t xml:space="preserve"> курсы повышения квалификации прошли следующие учителя:</w:t>
      </w:r>
      <w:r>
        <w:rPr>
          <w:sz w:val="28"/>
          <w:szCs w:val="28"/>
        </w:rPr>
        <w:t xml:space="preserve"> У</w:t>
      </w:r>
      <w:r w:rsidR="00993756">
        <w:rPr>
          <w:sz w:val="28"/>
          <w:szCs w:val="28"/>
        </w:rPr>
        <w:t xml:space="preserve">мхаева Аза </w:t>
      </w:r>
      <w:r>
        <w:rPr>
          <w:sz w:val="28"/>
          <w:szCs w:val="28"/>
        </w:rPr>
        <w:t>С</w:t>
      </w:r>
      <w:r w:rsidR="00993756">
        <w:rPr>
          <w:sz w:val="28"/>
          <w:szCs w:val="28"/>
        </w:rPr>
        <w:t>аламбековна</w:t>
      </w:r>
      <w:r>
        <w:rPr>
          <w:sz w:val="28"/>
          <w:szCs w:val="28"/>
        </w:rPr>
        <w:t>, -учитель начальных классов, Хасанова З</w:t>
      </w:r>
      <w:r w:rsidR="00993756">
        <w:rPr>
          <w:sz w:val="28"/>
          <w:szCs w:val="28"/>
        </w:rPr>
        <w:t xml:space="preserve">арина </w:t>
      </w:r>
      <w:r>
        <w:rPr>
          <w:sz w:val="28"/>
          <w:szCs w:val="28"/>
        </w:rPr>
        <w:t>Я</w:t>
      </w:r>
      <w:r w:rsidR="00993756">
        <w:rPr>
          <w:sz w:val="28"/>
          <w:szCs w:val="28"/>
        </w:rPr>
        <w:t>рагиевна</w:t>
      </w:r>
      <w:r>
        <w:rPr>
          <w:sz w:val="28"/>
          <w:szCs w:val="28"/>
        </w:rPr>
        <w:t>, - учитель начальных классов,</w:t>
      </w:r>
      <w:r w:rsidRPr="00183A9D">
        <w:rPr>
          <w:sz w:val="28"/>
          <w:szCs w:val="28"/>
        </w:rPr>
        <w:t xml:space="preserve"> </w:t>
      </w:r>
      <w:r w:rsidR="00993756">
        <w:rPr>
          <w:sz w:val="28"/>
          <w:szCs w:val="28"/>
        </w:rPr>
        <w:t xml:space="preserve">Авдуева Фатима Имерановна </w:t>
      </w:r>
      <w:r>
        <w:rPr>
          <w:sz w:val="28"/>
          <w:szCs w:val="28"/>
        </w:rPr>
        <w:t>- учитель начальных классов, Магомадова М.М.- учитель начальных классов,</w:t>
      </w:r>
      <w:r w:rsidR="00993756">
        <w:rPr>
          <w:sz w:val="28"/>
          <w:szCs w:val="28"/>
        </w:rPr>
        <w:t xml:space="preserve"> Хасанова Элина Ярагиевна </w:t>
      </w:r>
      <w:r>
        <w:rPr>
          <w:sz w:val="28"/>
          <w:szCs w:val="28"/>
        </w:rPr>
        <w:t xml:space="preserve">-учитель математики, </w:t>
      </w:r>
      <w:r w:rsidR="00993756">
        <w:rPr>
          <w:sz w:val="28"/>
          <w:szCs w:val="28"/>
        </w:rPr>
        <w:t>Хусенова Тамара Мирзаевна -учитель ОБЖ, Батаева Алисат Башильевна- библиотекарь, Абдикадирова Зарема Атабаевна - учитель русского языка</w:t>
      </w:r>
      <w:r w:rsidR="00343E5F">
        <w:rPr>
          <w:sz w:val="28"/>
          <w:szCs w:val="28"/>
        </w:rPr>
        <w:t xml:space="preserve"> </w:t>
      </w:r>
      <w:r w:rsidR="00993756">
        <w:rPr>
          <w:sz w:val="28"/>
          <w:szCs w:val="28"/>
        </w:rPr>
        <w:t>и литературы, Зурканаев М.И.- учитель информатики, Мукадаева З.В., Эльжуева Зара Хусеновна.</w:t>
      </w:r>
    </w:p>
    <w:p w:rsidR="00E82342" w:rsidRPr="00E82342" w:rsidRDefault="00E82342" w:rsidP="00503745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53D8" w:rsidRPr="00BD0109" w:rsidRDefault="00EE53D8" w:rsidP="00503745">
      <w:pPr>
        <w:pStyle w:val="a9"/>
        <w:spacing w:line="276" w:lineRule="auto"/>
        <w:jc w:val="both"/>
        <w:rPr>
          <w:b/>
          <w:bCs/>
          <w:sz w:val="28"/>
          <w:szCs w:val="28"/>
        </w:rPr>
      </w:pPr>
    </w:p>
    <w:p w:rsidR="00E23A79" w:rsidRDefault="00207E4B" w:rsidP="00503745">
      <w:pPr>
        <w:pStyle w:val="a9"/>
        <w:spacing w:line="276" w:lineRule="auto"/>
        <w:jc w:val="both"/>
        <w:rPr>
          <w:sz w:val="28"/>
          <w:szCs w:val="28"/>
        </w:rPr>
      </w:pPr>
      <w:r w:rsidRPr="00BD0109">
        <w:rPr>
          <w:b/>
          <w:bCs/>
          <w:sz w:val="28"/>
          <w:szCs w:val="28"/>
        </w:rPr>
        <w:t>Вывод:</w:t>
      </w:r>
      <w:r w:rsidRPr="00BD0109">
        <w:rPr>
          <w:bCs/>
          <w:sz w:val="28"/>
          <w:szCs w:val="28"/>
        </w:rPr>
        <w:br/>
        <w:t xml:space="preserve">   </w:t>
      </w:r>
      <w:r w:rsidR="00E23A79" w:rsidRPr="00BD0109">
        <w:rPr>
          <w:bCs/>
          <w:sz w:val="28"/>
          <w:szCs w:val="28"/>
        </w:rPr>
        <w:tab/>
      </w:r>
      <w:r w:rsidR="00E23A79" w:rsidRPr="00BD0109">
        <w:rPr>
          <w:sz w:val="28"/>
          <w:szCs w:val="28"/>
        </w:rPr>
        <w:t>Повышение</w:t>
      </w:r>
      <w:r w:rsidRPr="00BD0109">
        <w:rPr>
          <w:sz w:val="28"/>
          <w:szCs w:val="28"/>
        </w:rPr>
        <w:t xml:space="preserve"> </w:t>
      </w:r>
      <w:r w:rsidR="00E23A79" w:rsidRPr="00BD0109">
        <w:rPr>
          <w:sz w:val="28"/>
          <w:szCs w:val="28"/>
        </w:rPr>
        <w:t>КПК проходит в рамках графика ГБУ ДПО ЧИПКРО, МУ «Управление образования Ачхой-Мартановского муниципального района»</w:t>
      </w:r>
      <w:r w:rsidR="00834699" w:rsidRPr="00BD0109">
        <w:rPr>
          <w:sz w:val="28"/>
          <w:szCs w:val="28"/>
        </w:rPr>
        <w:t xml:space="preserve"> и план-графика ОУ.</w:t>
      </w:r>
    </w:p>
    <w:p w:rsidR="00343E5F" w:rsidRPr="00BD0109" w:rsidRDefault="00343E5F" w:rsidP="00503745">
      <w:pPr>
        <w:pStyle w:val="a9"/>
        <w:spacing w:line="276" w:lineRule="auto"/>
        <w:jc w:val="both"/>
        <w:rPr>
          <w:sz w:val="28"/>
          <w:szCs w:val="28"/>
        </w:rPr>
      </w:pPr>
    </w:p>
    <w:p w:rsidR="00834699" w:rsidRPr="00BD0109" w:rsidRDefault="00834699" w:rsidP="00503745">
      <w:pPr>
        <w:pStyle w:val="a9"/>
        <w:spacing w:line="276" w:lineRule="auto"/>
        <w:ind w:firstLine="708"/>
        <w:rPr>
          <w:b/>
          <w:sz w:val="28"/>
          <w:szCs w:val="28"/>
        </w:rPr>
      </w:pPr>
    </w:p>
    <w:p w:rsidR="006036AA" w:rsidRPr="00BD0109" w:rsidRDefault="006036AA" w:rsidP="00503745">
      <w:pPr>
        <w:pStyle w:val="a9"/>
        <w:spacing w:line="276" w:lineRule="auto"/>
        <w:ind w:firstLine="708"/>
        <w:jc w:val="both"/>
        <w:rPr>
          <w:b/>
          <w:sz w:val="28"/>
          <w:szCs w:val="28"/>
        </w:rPr>
      </w:pPr>
      <w:r w:rsidRPr="00BD0109">
        <w:rPr>
          <w:b/>
          <w:sz w:val="28"/>
          <w:szCs w:val="28"/>
        </w:rPr>
        <w:t>Рекомендации:</w:t>
      </w:r>
    </w:p>
    <w:p w:rsidR="00834699" w:rsidRPr="00BD0109" w:rsidRDefault="00325A4F" w:rsidP="00503745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bCs/>
          <w:sz w:val="28"/>
          <w:szCs w:val="28"/>
        </w:rPr>
        <w:t>Руководителю ШМС</w:t>
      </w:r>
      <w:r w:rsidR="006036AA" w:rsidRPr="00BD0109">
        <w:rPr>
          <w:bCs/>
          <w:sz w:val="28"/>
          <w:szCs w:val="28"/>
        </w:rPr>
        <w:t xml:space="preserve"> создать условия, для успешного анализа для </w:t>
      </w:r>
      <w:r w:rsidR="00834699" w:rsidRPr="00BD0109">
        <w:rPr>
          <w:bCs/>
          <w:sz w:val="28"/>
          <w:szCs w:val="28"/>
        </w:rPr>
        <w:t>изученной темы КПК</w:t>
      </w:r>
      <w:r w:rsidR="00C572B5" w:rsidRPr="00BD0109">
        <w:rPr>
          <w:bCs/>
          <w:sz w:val="28"/>
          <w:szCs w:val="28"/>
        </w:rPr>
        <w:t>.</w:t>
      </w:r>
    </w:p>
    <w:p w:rsidR="00EC71B6" w:rsidRPr="00BD0109" w:rsidRDefault="006036AA" w:rsidP="00503745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bCs/>
          <w:sz w:val="28"/>
          <w:szCs w:val="28"/>
        </w:rPr>
        <w:t>Каждому учителю, прошедшему КПК провести итоговый обучающий семинар на базе школы, с целью</w:t>
      </w:r>
      <w:r w:rsidR="00834699" w:rsidRPr="00BD0109">
        <w:rPr>
          <w:bCs/>
          <w:sz w:val="28"/>
          <w:szCs w:val="28"/>
        </w:rPr>
        <w:t xml:space="preserve"> овладения успешными методиками </w:t>
      </w:r>
      <w:r w:rsidR="00834699" w:rsidRPr="00BD0109">
        <w:rPr>
          <w:bCs/>
          <w:sz w:val="28"/>
          <w:szCs w:val="28"/>
        </w:rPr>
        <w:lastRenderedPageBreak/>
        <w:t>преподавания, освоению инновационных методик, а также выявлению, обобщению, распространению актуального педагогического опыта.</w:t>
      </w:r>
    </w:p>
    <w:p w:rsidR="00EC71B6" w:rsidRPr="00BD0109" w:rsidRDefault="00121C51" w:rsidP="00503745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sz w:val="28"/>
          <w:szCs w:val="28"/>
        </w:rPr>
        <w:t xml:space="preserve">Осуществлять более жесткий контроль </w:t>
      </w:r>
      <w:r w:rsidR="006036AA" w:rsidRPr="00BD0109">
        <w:rPr>
          <w:bCs/>
          <w:sz w:val="28"/>
          <w:szCs w:val="28"/>
        </w:rPr>
        <w:t xml:space="preserve">над </w:t>
      </w:r>
      <w:r w:rsidRPr="00BD0109">
        <w:rPr>
          <w:sz w:val="28"/>
          <w:szCs w:val="28"/>
        </w:rPr>
        <w:t>деятельностью Ш</w:t>
      </w:r>
      <w:r w:rsidR="00325A4F" w:rsidRPr="00BD0109">
        <w:rPr>
          <w:sz w:val="28"/>
          <w:szCs w:val="28"/>
        </w:rPr>
        <w:t>МС</w:t>
      </w:r>
      <w:r w:rsidRPr="00BD0109">
        <w:rPr>
          <w:sz w:val="28"/>
          <w:szCs w:val="28"/>
        </w:rPr>
        <w:t xml:space="preserve"> </w:t>
      </w:r>
      <w:r w:rsidRPr="00BD0109">
        <w:rPr>
          <w:bCs/>
          <w:sz w:val="28"/>
          <w:szCs w:val="28"/>
        </w:rPr>
        <w:t xml:space="preserve">по </w:t>
      </w:r>
      <w:r w:rsidRPr="00BD0109">
        <w:rPr>
          <w:sz w:val="28"/>
          <w:szCs w:val="28"/>
        </w:rPr>
        <w:t xml:space="preserve">реализации поставленных задач </w:t>
      </w:r>
      <w:r w:rsidRPr="00BD0109">
        <w:rPr>
          <w:bCs/>
          <w:sz w:val="28"/>
          <w:szCs w:val="28"/>
        </w:rPr>
        <w:t>перед мет</w:t>
      </w:r>
      <w:r w:rsidR="00EC71B6" w:rsidRPr="00BD0109">
        <w:rPr>
          <w:bCs/>
          <w:sz w:val="28"/>
          <w:szCs w:val="28"/>
        </w:rPr>
        <w:t>одической службой школы.</w:t>
      </w:r>
    </w:p>
    <w:p w:rsidR="00EC71B6" w:rsidRDefault="00121C51" w:rsidP="00503745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sz w:val="28"/>
          <w:szCs w:val="28"/>
        </w:rPr>
        <w:t xml:space="preserve">Активизировать работу </w:t>
      </w:r>
      <w:r w:rsidRPr="00BD0109">
        <w:rPr>
          <w:bCs/>
          <w:sz w:val="28"/>
          <w:szCs w:val="28"/>
        </w:rPr>
        <w:t xml:space="preserve">по овладению успешными методиками преподавания, освоению инновационных методик, а также выявлению, обобщению, распространению актуального педагогического опыта, промежуточные результаты работы своевременно освещать на </w:t>
      </w:r>
      <w:r w:rsidRPr="00BD0109">
        <w:rPr>
          <w:sz w:val="28"/>
          <w:szCs w:val="28"/>
        </w:rPr>
        <w:t xml:space="preserve">заседаниях МС, </w:t>
      </w:r>
      <w:r w:rsidRPr="00BD0109">
        <w:rPr>
          <w:bCs/>
          <w:sz w:val="28"/>
          <w:szCs w:val="28"/>
        </w:rPr>
        <w:t>педа</w:t>
      </w:r>
      <w:r w:rsidR="00EC71B6" w:rsidRPr="00BD0109">
        <w:rPr>
          <w:bCs/>
          <w:sz w:val="28"/>
          <w:szCs w:val="28"/>
        </w:rPr>
        <w:t xml:space="preserve">гогического совета школы. </w:t>
      </w:r>
    </w:p>
    <w:p w:rsidR="00067C37" w:rsidRDefault="00067C37" w:rsidP="00067C37">
      <w:pPr>
        <w:jc w:val="both"/>
        <w:rPr>
          <w:bCs/>
          <w:sz w:val="28"/>
          <w:szCs w:val="28"/>
        </w:rPr>
      </w:pPr>
    </w:p>
    <w:p w:rsidR="00067C37" w:rsidRPr="00067C37" w:rsidRDefault="00067C37" w:rsidP="00067C37">
      <w:pPr>
        <w:jc w:val="both"/>
        <w:rPr>
          <w:bCs/>
          <w:sz w:val="28"/>
          <w:szCs w:val="28"/>
        </w:rPr>
      </w:pPr>
    </w:p>
    <w:p w:rsidR="008F557D" w:rsidRPr="00067C37" w:rsidRDefault="00121C51" w:rsidP="008F557D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bCs/>
          <w:sz w:val="28"/>
          <w:szCs w:val="28"/>
        </w:rPr>
        <w:t xml:space="preserve">При составлении </w:t>
      </w:r>
      <w:r w:rsidRPr="00BD0109">
        <w:rPr>
          <w:sz w:val="28"/>
          <w:szCs w:val="28"/>
        </w:rPr>
        <w:t xml:space="preserve">планов </w:t>
      </w:r>
      <w:r w:rsidR="005B0E46" w:rsidRPr="00BD0109">
        <w:rPr>
          <w:bCs/>
          <w:sz w:val="28"/>
          <w:szCs w:val="28"/>
        </w:rPr>
        <w:t>раб</w:t>
      </w:r>
      <w:r w:rsidR="00325A4F" w:rsidRPr="00BD0109">
        <w:rPr>
          <w:bCs/>
          <w:sz w:val="28"/>
          <w:szCs w:val="28"/>
        </w:rPr>
        <w:t>оты МС</w:t>
      </w:r>
      <w:r w:rsidRPr="00BD0109">
        <w:rPr>
          <w:bCs/>
          <w:sz w:val="28"/>
          <w:szCs w:val="28"/>
        </w:rPr>
        <w:t xml:space="preserve"> спланировать проведение круглых столов, научно-практических конференций учащихся, </w:t>
      </w:r>
      <w:r w:rsidRPr="00BD0109">
        <w:rPr>
          <w:sz w:val="28"/>
          <w:szCs w:val="28"/>
        </w:rPr>
        <w:t xml:space="preserve">методических </w:t>
      </w:r>
      <w:r w:rsidRPr="00BD0109">
        <w:rPr>
          <w:bCs/>
          <w:sz w:val="28"/>
          <w:szCs w:val="28"/>
        </w:rPr>
        <w:t>недель</w:t>
      </w:r>
      <w:r w:rsidR="00325A4F" w:rsidRPr="00BD0109">
        <w:rPr>
          <w:bCs/>
          <w:sz w:val="28"/>
          <w:szCs w:val="28"/>
        </w:rPr>
        <w:t xml:space="preserve"> по проблеме школы, проблемам МС</w:t>
      </w:r>
      <w:r w:rsidRPr="00BD0109">
        <w:rPr>
          <w:bCs/>
          <w:sz w:val="28"/>
          <w:szCs w:val="28"/>
        </w:rPr>
        <w:t xml:space="preserve">, недель </w:t>
      </w:r>
      <w:r w:rsidRPr="00BD0109">
        <w:rPr>
          <w:sz w:val="28"/>
          <w:szCs w:val="28"/>
        </w:rPr>
        <w:t xml:space="preserve">открытых </w:t>
      </w:r>
      <w:r w:rsidRPr="00BD0109">
        <w:rPr>
          <w:bCs/>
          <w:sz w:val="28"/>
          <w:szCs w:val="28"/>
        </w:rPr>
        <w:t>уроков, семинаров, методических летучек, других форм методической работы, а также мероприятия по контролю, диагностике, мониторингу качества выполн</w:t>
      </w:r>
      <w:r w:rsidR="00EC71B6" w:rsidRPr="00BD0109">
        <w:rPr>
          <w:bCs/>
          <w:sz w:val="28"/>
          <w:szCs w:val="28"/>
        </w:rPr>
        <w:t xml:space="preserve">ения проведенных мероприятий. </w:t>
      </w:r>
    </w:p>
    <w:p w:rsidR="00EC71B6" w:rsidRPr="00BD0109" w:rsidRDefault="00121C51" w:rsidP="00503745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bCs/>
          <w:sz w:val="28"/>
          <w:szCs w:val="28"/>
        </w:rPr>
        <w:t xml:space="preserve">Спланировать мероприятия по подготовке уч-ся к итоговой аттестации в форме ЕГЭ и ОГЭ по базовым дисциплинам учебного </w:t>
      </w:r>
      <w:r w:rsidRPr="00BD0109">
        <w:rPr>
          <w:sz w:val="28"/>
          <w:szCs w:val="28"/>
        </w:rPr>
        <w:t xml:space="preserve">плана, </w:t>
      </w:r>
      <w:r w:rsidRPr="00BD0109">
        <w:rPr>
          <w:bCs/>
          <w:sz w:val="28"/>
          <w:szCs w:val="28"/>
        </w:rPr>
        <w:t>своевременно обсуждать проблемные вопросы подготовки учащихся к сдаче ЕГЭ и ОГЭ, результаты пробных тестиро</w:t>
      </w:r>
      <w:r w:rsidR="00EC71B6" w:rsidRPr="00BD0109">
        <w:rPr>
          <w:bCs/>
          <w:sz w:val="28"/>
          <w:szCs w:val="28"/>
        </w:rPr>
        <w:t xml:space="preserve">ваний (районных, школьных). </w:t>
      </w:r>
    </w:p>
    <w:p w:rsidR="00067C37" w:rsidRDefault="00121C51" w:rsidP="00F932C3">
      <w:pPr>
        <w:pStyle w:val="aa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BD0109">
        <w:rPr>
          <w:bCs/>
          <w:sz w:val="28"/>
          <w:szCs w:val="28"/>
        </w:rPr>
        <w:t xml:space="preserve">Создать </w:t>
      </w:r>
      <w:r w:rsidRPr="00BD0109">
        <w:rPr>
          <w:sz w:val="28"/>
          <w:szCs w:val="28"/>
        </w:rPr>
        <w:t xml:space="preserve">максимально </w:t>
      </w:r>
      <w:r w:rsidRPr="00BD0109">
        <w:rPr>
          <w:bCs/>
          <w:sz w:val="28"/>
          <w:szCs w:val="28"/>
        </w:rPr>
        <w:t xml:space="preserve">благоприятные условия </w:t>
      </w:r>
      <w:r w:rsidRPr="00BD0109">
        <w:rPr>
          <w:sz w:val="28"/>
          <w:szCs w:val="28"/>
        </w:rPr>
        <w:t xml:space="preserve">для </w:t>
      </w:r>
      <w:r w:rsidRPr="00BD0109">
        <w:rPr>
          <w:bCs/>
          <w:sz w:val="28"/>
          <w:szCs w:val="28"/>
        </w:rPr>
        <w:t xml:space="preserve">творческой самореализации </w:t>
      </w:r>
      <w:r w:rsidRPr="00BD0109">
        <w:rPr>
          <w:sz w:val="28"/>
          <w:szCs w:val="28"/>
        </w:rPr>
        <w:t xml:space="preserve">личности, </w:t>
      </w:r>
      <w:r w:rsidRPr="00BD0109">
        <w:rPr>
          <w:bCs/>
          <w:sz w:val="28"/>
          <w:szCs w:val="28"/>
        </w:rPr>
        <w:t xml:space="preserve">раскрытию </w:t>
      </w:r>
      <w:r w:rsidR="00EC71B6" w:rsidRPr="00BD0109">
        <w:rPr>
          <w:bCs/>
          <w:sz w:val="28"/>
          <w:szCs w:val="28"/>
        </w:rPr>
        <w:t>интеллектуальных способностей,</w:t>
      </w:r>
      <w:r w:rsidRPr="00BD0109">
        <w:rPr>
          <w:bCs/>
          <w:sz w:val="28"/>
          <w:szCs w:val="28"/>
        </w:rPr>
        <w:t xml:space="preserve"> учащихся посредством вовлечения их в научно-исслед</w:t>
      </w:r>
      <w:r w:rsidR="0097351C" w:rsidRPr="00BD0109">
        <w:rPr>
          <w:bCs/>
          <w:sz w:val="28"/>
          <w:szCs w:val="28"/>
        </w:rPr>
        <w:t xml:space="preserve">овательские виды деятельности. </w:t>
      </w:r>
    </w:p>
    <w:p w:rsidR="00F932C3" w:rsidRPr="00F932C3" w:rsidRDefault="00F932C3" w:rsidP="00F932C3">
      <w:pPr>
        <w:pStyle w:val="aa"/>
        <w:spacing w:line="276" w:lineRule="auto"/>
        <w:jc w:val="both"/>
        <w:rPr>
          <w:bCs/>
          <w:sz w:val="28"/>
          <w:szCs w:val="28"/>
        </w:rPr>
      </w:pPr>
    </w:p>
    <w:p w:rsidR="00343E5F" w:rsidRPr="00343E5F" w:rsidRDefault="00343E5F" w:rsidP="00503745">
      <w:pPr>
        <w:pStyle w:val="aa"/>
        <w:numPr>
          <w:ilvl w:val="0"/>
          <w:numId w:val="29"/>
        </w:numPr>
        <w:tabs>
          <w:tab w:val="left" w:pos="0"/>
        </w:tabs>
        <w:spacing w:line="276" w:lineRule="auto"/>
        <w:rPr>
          <w:b/>
          <w:color w:val="000000" w:themeColor="text1"/>
          <w:sz w:val="28"/>
          <w:szCs w:val="28"/>
        </w:rPr>
      </w:pPr>
      <w:r w:rsidRPr="00343E5F">
        <w:rPr>
          <w:b/>
          <w:color w:val="000000" w:themeColor="text1"/>
          <w:sz w:val="28"/>
          <w:szCs w:val="28"/>
        </w:rPr>
        <w:t>06.2020 г.</w:t>
      </w:r>
    </w:p>
    <w:p w:rsidR="00343E5F" w:rsidRDefault="00343E5F" w:rsidP="00503745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2C3" w:rsidRDefault="00F932C3" w:rsidP="00503745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2C3" w:rsidRPr="00343E5F" w:rsidRDefault="00F932C3" w:rsidP="00503745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E5F" w:rsidRPr="00343E5F" w:rsidRDefault="00067C37" w:rsidP="0050374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F9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директора по </w:t>
      </w:r>
      <w:bookmarkStart w:id="0" w:name="_GoBack"/>
      <w:bookmarkEnd w:id="0"/>
      <w:r w:rsidR="00343E5F" w:rsidRPr="00343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МР: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3E5F" w:rsidRPr="00343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М.С. Сапарова</w:t>
      </w:r>
    </w:p>
    <w:p w:rsidR="00343E5F" w:rsidRPr="00343E5F" w:rsidRDefault="00343E5F" w:rsidP="005037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5206" w:rsidRPr="00343E5F" w:rsidRDefault="00CF5206" w:rsidP="005037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F5206" w:rsidRPr="00343E5F" w:rsidSect="00B93E93">
      <w:footerReference w:type="default" r:id="rId9"/>
      <w:pgSz w:w="11906" w:h="16838"/>
      <w:pgMar w:top="851" w:right="991" w:bottom="0" w:left="184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2C" w:rsidRDefault="00005F2C" w:rsidP="002F32D0">
      <w:pPr>
        <w:spacing w:after="0" w:line="240" w:lineRule="auto"/>
      </w:pPr>
      <w:r>
        <w:separator/>
      </w:r>
    </w:p>
  </w:endnote>
  <w:endnote w:type="continuationSeparator" w:id="0">
    <w:p w:rsidR="00005F2C" w:rsidRDefault="00005F2C" w:rsidP="002F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03" w:rsidRDefault="00A80603">
    <w:pPr>
      <w:pStyle w:val="afc"/>
      <w:jc w:val="right"/>
    </w:pPr>
  </w:p>
  <w:p w:rsidR="00A80603" w:rsidRDefault="00A8060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2C" w:rsidRDefault="00005F2C" w:rsidP="002F32D0">
      <w:pPr>
        <w:spacing w:after="0" w:line="240" w:lineRule="auto"/>
      </w:pPr>
      <w:r>
        <w:separator/>
      </w:r>
    </w:p>
  </w:footnote>
  <w:footnote w:type="continuationSeparator" w:id="0">
    <w:p w:rsidR="00005F2C" w:rsidRDefault="00005F2C" w:rsidP="002F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D31"/>
    <w:multiLevelType w:val="hybridMultilevel"/>
    <w:tmpl w:val="044C2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760629"/>
    <w:multiLevelType w:val="hybridMultilevel"/>
    <w:tmpl w:val="E3248FB2"/>
    <w:lvl w:ilvl="0" w:tplc="474CAE0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E24B6"/>
    <w:multiLevelType w:val="hybridMultilevel"/>
    <w:tmpl w:val="477C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10CC"/>
    <w:multiLevelType w:val="hybridMultilevel"/>
    <w:tmpl w:val="3C98F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792F92"/>
    <w:multiLevelType w:val="hybridMultilevel"/>
    <w:tmpl w:val="5A62B62A"/>
    <w:lvl w:ilvl="0" w:tplc="3A229E2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61D4"/>
    <w:multiLevelType w:val="hybridMultilevel"/>
    <w:tmpl w:val="A3100994"/>
    <w:lvl w:ilvl="0" w:tplc="D03C2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A3A5D"/>
    <w:multiLevelType w:val="hybridMultilevel"/>
    <w:tmpl w:val="8D4E4C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8087D56"/>
    <w:multiLevelType w:val="hybridMultilevel"/>
    <w:tmpl w:val="C1AC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353186"/>
    <w:multiLevelType w:val="hybridMultilevel"/>
    <w:tmpl w:val="E6C49B4E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53480"/>
    <w:multiLevelType w:val="hybridMultilevel"/>
    <w:tmpl w:val="A036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167F7"/>
    <w:multiLevelType w:val="hybridMultilevel"/>
    <w:tmpl w:val="6CAC8D3E"/>
    <w:lvl w:ilvl="0" w:tplc="1E9EEC7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66520"/>
    <w:multiLevelType w:val="hybridMultilevel"/>
    <w:tmpl w:val="A5DA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57DD5"/>
    <w:multiLevelType w:val="hybridMultilevel"/>
    <w:tmpl w:val="CCA42BF4"/>
    <w:lvl w:ilvl="0" w:tplc="7BC220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96401"/>
    <w:multiLevelType w:val="hybridMultilevel"/>
    <w:tmpl w:val="4DB6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51CD7"/>
    <w:multiLevelType w:val="hybridMultilevel"/>
    <w:tmpl w:val="217E4D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910A8C"/>
    <w:multiLevelType w:val="hybridMultilevel"/>
    <w:tmpl w:val="AB0C9E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C72C7"/>
    <w:multiLevelType w:val="hybridMultilevel"/>
    <w:tmpl w:val="43E2A8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4DB602F1"/>
    <w:multiLevelType w:val="hybridMultilevel"/>
    <w:tmpl w:val="C2C6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971F7"/>
    <w:multiLevelType w:val="hybridMultilevel"/>
    <w:tmpl w:val="BBE0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05220"/>
    <w:multiLevelType w:val="hybridMultilevel"/>
    <w:tmpl w:val="D35057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560A78BF"/>
    <w:multiLevelType w:val="hybridMultilevel"/>
    <w:tmpl w:val="61B8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A2A6C"/>
    <w:multiLevelType w:val="hybridMultilevel"/>
    <w:tmpl w:val="9CF4D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802A8E"/>
    <w:multiLevelType w:val="hybridMultilevel"/>
    <w:tmpl w:val="75BE6608"/>
    <w:lvl w:ilvl="0" w:tplc="E71CA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4F48BF"/>
    <w:multiLevelType w:val="hybridMultilevel"/>
    <w:tmpl w:val="09E86040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A403C"/>
    <w:multiLevelType w:val="hybridMultilevel"/>
    <w:tmpl w:val="E2AEBDE0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57B1E"/>
    <w:multiLevelType w:val="hybridMultilevel"/>
    <w:tmpl w:val="244E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D0F8F"/>
    <w:multiLevelType w:val="hybridMultilevel"/>
    <w:tmpl w:val="AC46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1168"/>
    <w:multiLevelType w:val="hybridMultilevel"/>
    <w:tmpl w:val="D6F402DC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25E97"/>
    <w:multiLevelType w:val="hybridMultilevel"/>
    <w:tmpl w:val="1E4C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23"/>
  </w:num>
  <w:num w:numId="5">
    <w:abstractNumId w:val="27"/>
  </w:num>
  <w:num w:numId="6">
    <w:abstractNumId w:val="13"/>
  </w:num>
  <w:num w:numId="7">
    <w:abstractNumId w:val="25"/>
  </w:num>
  <w:num w:numId="8">
    <w:abstractNumId w:val="22"/>
  </w:num>
  <w:num w:numId="9">
    <w:abstractNumId w:val="18"/>
  </w:num>
  <w:num w:numId="10">
    <w:abstractNumId w:val="6"/>
  </w:num>
  <w:num w:numId="11">
    <w:abstractNumId w:val="16"/>
  </w:num>
  <w:num w:numId="12">
    <w:abstractNumId w:val="5"/>
  </w:num>
  <w:num w:numId="13">
    <w:abstractNumId w:val="1"/>
  </w:num>
  <w:num w:numId="14">
    <w:abstractNumId w:val="28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20"/>
  </w:num>
  <w:num w:numId="24">
    <w:abstractNumId w:val="17"/>
  </w:num>
  <w:num w:numId="25">
    <w:abstractNumId w:val="26"/>
  </w:num>
  <w:num w:numId="26">
    <w:abstractNumId w:val="10"/>
  </w:num>
  <w:num w:numId="27">
    <w:abstractNumId w:val="12"/>
  </w:num>
  <w:num w:numId="28">
    <w:abstractNumId w:val="3"/>
  </w:num>
  <w:num w:numId="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4B"/>
    <w:rsid w:val="000023A3"/>
    <w:rsid w:val="00004A4D"/>
    <w:rsid w:val="000053B5"/>
    <w:rsid w:val="00005F2C"/>
    <w:rsid w:val="00013E1C"/>
    <w:rsid w:val="000279D1"/>
    <w:rsid w:val="00053245"/>
    <w:rsid w:val="0006574D"/>
    <w:rsid w:val="00066EA9"/>
    <w:rsid w:val="00067C37"/>
    <w:rsid w:val="00075C74"/>
    <w:rsid w:val="00076142"/>
    <w:rsid w:val="000B7871"/>
    <w:rsid w:val="000C1620"/>
    <w:rsid w:val="000D6477"/>
    <w:rsid w:val="000D7283"/>
    <w:rsid w:val="000F1137"/>
    <w:rsid w:val="000F2E04"/>
    <w:rsid w:val="001059EB"/>
    <w:rsid w:val="00115060"/>
    <w:rsid w:val="00121C51"/>
    <w:rsid w:val="001379DF"/>
    <w:rsid w:val="0014659C"/>
    <w:rsid w:val="001538EB"/>
    <w:rsid w:val="00154E52"/>
    <w:rsid w:val="0016069E"/>
    <w:rsid w:val="001833E8"/>
    <w:rsid w:val="0018341F"/>
    <w:rsid w:val="00183A9D"/>
    <w:rsid w:val="00192709"/>
    <w:rsid w:val="00192B5C"/>
    <w:rsid w:val="001A306E"/>
    <w:rsid w:val="001D3DB3"/>
    <w:rsid w:val="001E1F4D"/>
    <w:rsid w:val="00204029"/>
    <w:rsid w:val="002050E5"/>
    <w:rsid w:val="00206E9A"/>
    <w:rsid w:val="0020767F"/>
    <w:rsid w:val="00207E4B"/>
    <w:rsid w:val="00213C0A"/>
    <w:rsid w:val="00216C99"/>
    <w:rsid w:val="002240AA"/>
    <w:rsid w:val="002258D5"/>
    <w:rsid w:val="002277E8"/>
    <w:rsid w:val="002325E4"/>
    <w:rsid w:val="00235C8C"/>
    <w:rsid w:val="00235CDC"/>
    <w:rsid w:val="002527B9"/>
    <w:rsid w:val="00264B91"/>
    <w:rsid w:val="0026537C"/>
    <w:rsid w:val="00280DB5"/>
    <w:rsid w:val="002858A4"/>
    <w:rsid w:val="002A027B"/>
    <w:rsid w:val="002A4347"/>
    <w:rsid w:val="002B24A1"/>
    <w:rsid w:val="002B468A"/>
    <w:rsid w:val="002C0D9A"/>
    <w:rsid w:val="002C1DE8"/>
    <w:rsid w:val="002F32D0"/>
    <w:rsid w:val="002F6FA3"/>
    <w:rsid w:val="00300756"/>
    <w:rsid w:val="003027D3"/>
    <w:rsid w:val="00310D6A"/>
    <w:rsid w:val="00325A4F"/>
    <w:rsid w:val="003410CB"/>
    <w:rsid w:val="00343ACA"/>
    <w:rsid w:val="00343E5F"/>
    <w:rsid w:val="003534D7"/>
    <w:rsid w:val="00361515"/>
    <w:rsid w:val="0036288A"/>
    <w:rsid w:val="00363E07"/>
    <w:rsid w:val="00367201"/>
    <w:rsid w:val="003729DB"/>
    <w:rsid w:val="00393B5D"/>
    <w:rsid w:val="00396C77"/>
    <w:rsid w:val="003A0FA6"/>
    <w:rsid w:val="003B3C1D"/>
    <w:rsid w:val="003D2D24"/>
    <w:rsid w:val="003D3CBE"/>
    <w:rsid w:val="003D51AD"/>
    <w:rsid w:val="003E4740"/>
    <w:rsid w:val="003F1EC8"/>
    <w:rsid w:val="003F2D0B"/>
    <w:rsid w:val="00416953"/>
    <w:rsid w:val="00420411"/>
    <w:rsid w:val="00441EA7"/>
    <w:rsid w:val="0044560D"/>
    <w:rsid w:val="00447C67"/>
    <w:rsid w:val="00451BDE"/>
    <w:rsid w:val="00457DF8"/>
    <w:rsid w:val="00465749"/>
    <w:rsid w:val="004721DC"/>
    <w:rsid w:val="004A3B90"/>
    <w:rsid w:val="004B1239"/>
    <w:rsid w:val="004B18BF"/>
    <w:rsid w:val="004B26DC"/>
    <w:rsid w:val="004B4518"/>
    <w:rsid w:val="004C20D2"/>
    <w:rsid w:val="004D21AF"/>
    <w:rsid w:val="004E2929"/>
    <w:rsid w:val="00503745"/>
    <w:rsid w:val="00503E50"/>
    <w:rsid w:val="00507D1B"/>
    <w:rsid w:val="0053680B"/>
    <w:rsid w:val="005403DA"/>
    <w:rsid w:val="00542A0E"/>
    <w:rsid w:val="005529A7"/>
    <w:rsid w:val="005715C1"/>
    <w:rsid w:val="00576DAD"/>
    <w:rsid w:val="0058413D"/>
    <w:rsid w:val="00584EB7"/>
    <w:rsid w:val="005866A7"/>
    <w:rsid w:val="0058761F"/>
    <w:rsid w:val="005930FC"/>
    <w:rsid w:val="005A4FB0"/>
    <w:rsid w:val="005B0E46"/>
    <w:rsid w:val="005D1D0C"/>
    <w:rsid w:val="005E3060"/>
    <w:rsid w:val="005F71F6"/>
    <w:rsid w:val="006036AA"/>
    <w:rsid w:val="00605A43"/>
    <w:rsid w:val="00612250"/>
    <w:rsid w:val="00621AF3"/>
    <w:rsid w:val="00634B0C"/>
    <w:rsid w:val="00641A78"/>
    <w:rsid w:val="006426EA"/>
    <w:rsid w:val="0065186A"/>
    <w:rsid w:val="00654E2F"/>
    <w:rsid w:val="0066723B"/>
    <w:rsid w:val="006739EF"/>
    <w:rsid w:val="006C23B5"/>
    <w:rsid w:val="00716DEC"/>
    <w:rsid w:val="0072443B"/>
    <w:rsid w:val="007320CF"/>
    <w:rsid w:val="0075392C"/>
    <w:rsid w:val="0075687E"/>
    <w:rsid w:val="00757784"/>
    <w:rsid w:val="007607AC"/>
    <w:rsid w:val="007652B7"/>
    <w:rsid w:val="00766C8E"/>
    <w:rsid w:val="00773654"/>
    <w:rsid w:val="00776A40"/>
    <w:rsid w:val="007C03D8"/>
    <w:rsid w:val="007C0D02"/>
    <w:rsid w:val="007C4B12"/>
    <w:rsid w:val="007D1CAB"/>
    <w:rsid w:val="007E376C"/>
    <w:rsid w:val="007E4807"/>
    <w:rsid w:val="007E7E2A"/>
    <w:rsid w:val="007F134B"/>
    <w:rsid w:val="0080131B"/>
    <w:rsid w:val="0081378D"/>
    <w:rsid w:val="0081743E"/>
    <w:rsid w:val="00830803"/>
    <w:rsid w:val="00830BCC"/>
    <w:rsid w:val="00833125"/>
    <w:rsid w:val="00834699"/>
    <w:rsid w:val="008561A4"/>
    <w:rsid w:val="00873C21"/>
    <w:rsid w:val="008B589E"/>
    <w:rsid w:val="008C1807"/>
    <w:rsid w:val="008E2BBE"/>
    <w:rsid w:val="008E7C93"/>
    <w:rsid w:val="008F557D"/>
    <w:rsid w:val="008F7F32"/>
    <w:rsid w:val="0095273A"/>
    <w:rsid w:val="00955DF8"/>
    <w:rsid w:val="00966604"/>
    <w:rsid w:val="00966D60"/>
    <w:rsid w:val="00970A77"/>
    <w:rsid w:val="0097351C"/>
    <w:rsid w:val="00987E99"/>
    <w:rsid w:val="00993756"/>
    <w:rsid w:val="00995817"/>
    <w:rsid w:val="009A16F1"/>
    <w:rsid w:val="009A5D91"/>
    <w:rsid w:val="009C1E30"/>
    <w:rsid w:val="009D2D3C"/>
    <w:rsid w:val="009E2C58"/>
    <w:rsid w:val="009E40D2"/>
    <w:rsid w:val="009F54D0"/>
    <w:rsid w:val="00A15853"/>
    <w:rsid w:val="00A659C7"/>
    <w:rsid w:val="00A73038"/>
    <w:rsid w:val="00A748C0"/>
    <w:rsid w:val="00A80603"/>
    <w:rsid w:val="00A81A71"/>
    <w:rsid w:val="00AA3044"/>
    <w:rsid w:val="00AB4791"/>
    <w:rsid w:val="00AD48DF"/>
    <w:rsid w:val="00AD5078"/>
    <w:rsid w:val="00AF5AE2"/>
    <w:rsid w:val="00AF6B2A"/>
    <w:rsid w:val="00B07BAA"/>
    <w:rsid w:val="00B20BAD"/>
    <w:rsid w:val="00B21D43"/>
    <w:rsid w:val="00B335A8"/>
    <w:rsid w:val="00B51178"/>
    <w:rsid w:val="00B5405E"/>
    <w:rsid w:val="00B57046"/>
    <w:rsid w:val="00B60E2C"/>
    <w:rsid w:val="00B6444C"/>
    <w:rsid w:val="00B84F84"/>
    <w:rsid w:val="00B93E93"/>
    <w:rsid w:val="00B94AD1"/>
    <w:rsid w:val="00B95A06"/>
    <w:rsid w:val="00BB23DD"/>
    <w:rsid w:val="00BB2616"/>
    <w:rsid w:val="00BB42B6"/>
    <w:rsid w:val="00BC7B1F"/>
    <w:rsid w:val="00BD0109"/>
    <w:rsid w:val="00BD0E95"/>
    <w:rsid w:val="00BE104C"/>
    <w:rsid w:val="00BE1B82"/>
    <w:rsid w:val="00C04376"/>
    <w:rsid w:val="00C04CFA"/>
    <w:rsid w:val="00C131F0"/>
    <w:rsid w:val="00C14520"/>
    <w:rsid w:val="00C2011D"/>
    <w:rsid w:val="00C22FFA"/>
    <w:rsid w:val="00C305A0"/>
    <w:rsid w:val="00C34EF0"/>
    <w:rsid w:val="00C430B9"/>
    <w:rsid w:val="00C46154"/>
    <w:rsid w:val="00C50116"/>
    <w:rsid w:val="00C51A22"/>
    <w:rsid w:val="00C51FB8"/>
    <w:rsid w:val="00C537B9"/>
    <w:rsid w:val="00C572B5"/>
    <w:rsid w:val="00C77BF8"/>
    <w:rsid w:val="00CB68C1"/>
    <w:rsid w:val="00CC0005"/>
    <w:rsid w:val="00CC0B4A"/>
    <w:rsid w:val="00CC22D4"/>
    <w:rsid w:val="00CC3F18"/>
    <w:rsid w:val="00CC6876"/>
    <w:rsid w:val="00CE537E"/>
    <w:rsid w:val="00CF5206"/>
    <w:rsid w:val="00CF73AF"/>
    <w:rsid w:val="00D13BE5"/>
    <w:rsid w:val="00D17D2D"/>
    <w:rsid w:val="00D235D7"/>
    <w:rsid w:val="00D262A4"/>
    <w:rsid w:val="00D309F2"/>
    <w:rsid w:val="00D44CDB"/>
    <w:rsid w:val="00D45B0F"/>
    <w:rsid w:val="00D5066C"/>
    <w:rsid w:val="00D61CB9"/>
    <w:rsid w:val="00D631C1"/>
    <w:rsid w:val="00D75ACA"/>
    <w:rsid w:val="00D827C7"/>
    <w:rsid w:val="00D831B7"/>
    <w:rsid w:val="00D84BD9"/>
    <w:rsid w:val="00DA76A7"/>
    <w:rsid w:val="00DB6C50"/>
    <w:rsid w:val="00E0063A"/>
    <w:rsid w:val="00E01AD8"/>
    <w:rsid w:val="00E073E4"/>
    <w:rsid w:val="00E11CC7"/>
    <w:rsid w:val="00E140AB"/>
    <w:rsid w:val="00E14230"/>
    <w:rsid w:val="00E164DE"/>
    <w:rsid w:val="00E20AAE"/>
    <w:rsid w:val="00E23A79"/>
    <w:rsid w:val="00E25471"/>
    <w:rsid w:val="00E378EB"/>
    <w:rsid w:val="00E51D28"/>
    <w:rsid w:val="00E82342"/>
    <w:rsid w:val="00E972AF"/>
    <w:rsid w:val="00EB3B45"/>
    <w:rsid w:val="00EB5146"/>
    <w:rsid w:val="00EC30B2"/>
    <w:rsid w:val="00EC71B6"/>
    <w:rsid w:val="00ED0E29"/>
    <w:rsid w:val="00EE0568"/>
    <w:rsid w:val="00EE07A4"/>
    <w:rsid w:val="00EE53D8"/>
    <w:rsid w:val="00EF5A59"/>
    <w:rsid w:val="00EF7003"/>
    <w:rsid w:val="00EF798A"/>
    <w:rsid w:val="00F01BD3"/>
    <w:rsid w:val="00F13C36"/>
    <w:rsid w:val="00F23B87"/>
    <w:rsid w:val="00F3040B"/>
    <w:rsid w:val="00F5169E"/>
    <w:rsid w:val="00F52505"/>
    <w:rsid w:val="00F54BBF"/>
    <w:rsid w:val="00F82C7E"/>
    <w:rsid w:val="00F8434A"/>
    <w:rsid w:val="00F877DA"/>
    <w:rsid w:val="00F932C3"/>
    <w:rsid w:val="00FC0F54"/>
    <w:rsid w:val="00FC7BF3"/>
    <w:rsid w:val="00FD0A64"/>
    <w:rsid w:val="00FD1863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E0CC-9B4D-48D9-8A0A-C62D443C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58"/>
  </w:style>
  <w:style w:type="paragraph" w:styleId="1">
    <w:name w:val="heading 1"/>
    <w:basedOn w:val="a"/>
    <w:next w:val="a"/>
    <w:link w:val="10"/>
    <w:qFormat/>
    <w:rsid w:val="00207E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7E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7E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7E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7E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7E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7E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7E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07E4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7E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7E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07E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07E4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07E4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07E4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07E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07E4B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207E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7E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7E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7E4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207E4B"/>
    <w:rPr>
      <w:b/>
      <w:bCs/>
    </w:rPr>
  </w:style>
  <w:style w:type="character" w:styleId="a8">
    <w:name w:val="Emphasis"/>
    <w:basedOn w:val="a0"/>
    <w:uiPriority w:val="20"/>
    <w:qFormat/>
    <w:rsid w:val="00207E4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07E4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07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7E4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07E4B"/>
    <w:rPr>
      <w:rFonts w:ascii="Times New Roman" w:eastAsia="Times New Roman" w:hAnsi="Times New Roman"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7E4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207E4B"/>
    <w:rPr>
      <w:rFonts w:ascii="Times New Roman" w:eastAsia="Times New Roman" w:hAnsi="Times New Roman" w:cs="Times New Roman"/>
      <w:b/>
      <w:i/>
      <w:sz w:val="24"/>
    </w:rPr>
  </w:style>
  <w:style w:type="character" w:styleId="ad">
    <w:name w:val="Subtle Emphasis"/>
    <w:uiPriority w:val="19"/>
    <w:qFormat/>
    <w:rsid w:val="00207E4B"/>
    <w:rPr>
      <w:i/>
      <w:color w:val="5A5A5A"/>
    </w:rPr>
  </w:style>
  <w:style w:type="character" w:styleId="ae">
    <w:name w:val="Intense Emphasis"/>
    <w:basedOn w:val="a0"/>
    <w:uiPriority w:val="21"/>
    <w:qFormat/>
    <w:rsid w:val="00207E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7E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7E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7E4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07E4B"/>
    <w:pPr>
      <w:outlineLvl w:val="9"/>
    </w:pPr>
  </w:style>
  <w:style w:type="paragraph" w:styleId="23">
    <w:name w:val="Body Text 2"/>
    <w:basedOn w:val="a"/>
    <w:link w:val="24"/>
    <w:rsid w:val="00207E4B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07E4B"/>
    <w:rPr>
      <w:rFonts w:ascii="Bookman Old Style" w:eastAsia="Times New Roman" w:hAnsi="Bookman Old Style" w:cs="Times New Roman"/>
      <w:sz w:val="28"/>
      <w:szCs w:val="24"/>
    </w:rPr>
  </w:style>
  <w:style w:type="paragraph" w:styleId="af3">
    <w:name w:val="Body Text"/>
    <w:basedOn w:val="a"/>
    <w:link w:val="af4"/>
    <w:rsid w:val="00207E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207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207E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7E4B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ody Text Indent"/>
    <w:basedOn w:val="a"/>
    <w:link w:val="af6"/>
    <w:rsid w:val="00207E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207E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rsid w:val="00207E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207E4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207E4B"/>
    <w:rPr>
      <w:color w:val="0000FF"/>
      <w:u w:val="single"/>
    </w:rPr>
  </w:style>
  <w:style w:type="table" w:styleId="afb">
    <w:name w:val="Table Grid"/>
    <w:basedOn w:val="a1"/>
    <w:uiPriority w:val="59"/>
    <w:rsid w:val="00207E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207E4B"/>
    <w:pPr>
      <w:spacing w:after="100" w:afterAutospacing="1" w:line="360" w:lineRule="auto"/>
      <w:ind w:left="300" w:right="150"/>
      <w:jc w:val="both"/>
    </w:pPr>
    <w:rPr>
      <w:rFonts w:ascii="Arial" w:eastAsia="Times New Roman" w:hAnsi="Arial" w:cs="Arial"/>
      <w:color w:val="000000"/>
    </w:rPr>
  </w:style>
  <w:style w:type="paragraph" w:customStyle="1" w:styleId="textindent">
    <w:name w:val="textindent"/>
    <w:basedOn w:val="a"/>
    <w:rsid w:val="00207E4B"/>
    <w:pPr>
      <w:spacing w:before="45" w:after="45" w:line="240" w:lineRule="auto"/>
      <w:ind w:firstLine="150"/>
      <w:jc w:val="both"/>
    </w:pPr>
    <w:rPr>
      <w:rFonts w:ascii="Tahoma" w:eastAsia="Times New Roman" w:hAnsi="Tahoma" w:cs="Tahoma"/>
      <w:color w:val="000000"/>
      <w:sz w:val="18"/>
      <w:szCs w:val="18"/>
    </w:rPr>
  </w:style>
  <w:style w:type="paragraph" w:styleId="afc">
    <w:name w:val="footer"/>
    <w:basedOn w:val="a"/>
    <w:link w:val="afd"/>
    <w:uiPriority w:val="99"/>
    <w:unhideWhenUsed/>
    <w:rsid w:val="002F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F32D0"/>
  </w:style>
  <w:style w:type="table" w:styleId="-3">
    <w:name w:val="Light Grid Accent 3"/>
    <w:basedOn w:val="a1"/>
    <w:uiPriority w:val="62"/>
    <w:rsid w:val="008C1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3">
    <w:name w:val="c3"/>
    <w:basedOn w:val="a0"/>
    <w:rsid w:val="00AA3044"/>
  </w:style>
  <w:style w:type="paragraph" w:styleId="afe">
    <w:name w:val="Balloon Text"/>
    <w:basedOn w:val="a"/>
    <w:link w:val="aff"/>
    <w:uiPriority w:val="99"/>
    <w:semiHidden/>
    <w:unhideWhenUsed/>
    <w:rsid w:val="006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6723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b"/>
    <w:uiPriority w:val="59"/>
    <w:rsid w:val="0018341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b"/>
    <w:uiPriority w:val="59"/>
    <w:rsid w:val="00641A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uiPriority w:val="39"/>
    <w:rsid w:val="00C572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831B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b"/>
    <w:uiPriority w:val="59"/>
    <w:rsid w:val="007320C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E006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0063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shka.ru/otchetnost/214-analiticheskaya-spravka-o-rezultatakh-raboty-uchitelej-po-matematike-fizike-i-informatike-za-2013-2014-uchebnyj-go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64F9-8E5C-4F17-94C3-E9A1C6EA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Завуч</cp:lastModifiedBy>
  <cp:revision>3</cp:revision>
  <cp:lastPrinted>2020-06-08T10:02:00Z</cp:lastPrinted>
  <dcterms:created xsi:type="dcterms:W3CDTF">2020-07-14T13:51:00Z</dcterms:created>
  <dcterms:modified xsi:type="dcterms:W3CDTF">2021-01-14T08:45:00Z</dcterms:modified>
</cp:coreProperties>
</file>